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C9ECC8" w14:textId="2FB5BCC9" w:rsidR="003B6323" w:rsidRDefault="00AF0321" w:rsidP="0003193F">
      <w:pPr>
        <w:rPr>
          <w:b/>
          <w:u w:val="single"/>
        </w:rPr>
      </w:pPr>
      <w:r>
        <w:rPr>
          <w:b/>
        </w:rPr>
        <w:t xml:space="preserve">                                                                                           </w:t>
      </w:r>
      <w:r w:rsidR="003F252F">
        <w:rPr>
          <w:b/>
          <w:u w:val="single"/>
        </w:rPr>
        <w:t>PHSE</w:t>
      </w:r>
      <w:r w:rsidR="00A71781" w:rsidRPr="00AF0321">
        <w:rPr>
          <w:b/>
          <w:u w:val="single"/>
        </w:rPr>
        <w:t xml:space="preserve"> </w:t>
      </w:r>
      <w:r w:rsidR="00075DFC">
        <w:rPr>
          <w:b/>
          <w:u w:val="single"/>
        </w:rPr>
        <w:t xml:space="preserve">Scheme of Work </w:t>
      </w:r>
      <w:r w:rsidR="005662C8">
        <w:rPr>
          <w:b/>
          <w:u w:val="single"/>
        </w:rPr>
        <w:t>20</w:t>
      </w:r>
      <w:r w:rsidR="00F3638D">
        <w:rPr>
          <w:b/>
          <w:u w:val="single"/>
        </w:rPr>
        <w:t>2</w:t>
      </w:r>
      <w:r w:rsidR="003C585D">
        <w:rPr>
          <w:b/>
          <w:u w:val="single"/>
        </w:rPr>
        <w:t>2</w:t>
      </w:r>
      <w:r w:rsidR="00A82FDA">
        <w:rPr>
          <w:b/>
          <w:u w:val="single"/>
        </w:rPr>
        <w:t>-2</w:t>
      </w:r>
      <w:r w:rsidR="000214FC">
        <w:rPr>
          <w:b/>
          <w:u w:val="single"/>
        </w:rPr>
        <w:t>02</w:t>
      </w:r>
      <w:r w:rsidR="003C585D">
        <w:rPr>
          <w:b/>
          <w:u w:val="single"/>
        </w:rPr>
        <w:t>3</w:t>
      </w:r>
      <w:r w:rsidRPr="00AF0321">
        <w:rPr>
          <w:b/>
          <w:u w:val="single"/>
        </w:rPr>
        <w:t>:</w:t>
      </w:r>
      <w:r w:rsidR="00687DBA" w:rsidRPr="0003193F">
        <w:rPr>
          <w:b/>
          <w:u w:val="single"/>
        </w:rPr>
        <w:t xml:space="preserve"> </w:t>
      </w:r>
      <w:r w:rsidR="00474B21" w:rsidRPr="00905B62">
        <w:rPr>
          <w:b/>
          <w:u w:val="single"/>
        </w:rPr>
        <w:t xml:space="preserve">YEAR </w:t>
      </w:r>
      <w:r w:rsidR="00A90D76" w:rsidRPr="00905B62">
        <w:rPr>
          <w:b/>
          <w:u w:val="single"/>
        </w:rPr>
        <w:t>8</w:t>
      </w:r>
      <w:r w:rsidR="00687DBA" w:rsidRPr="00905B62">
        <w:rPr>
          <w:b/>
          <w:u w:val="single"/>
        </w:rPr>
        <w:tab/>
      </w:r>
      <w:r w:rsidR="00687DBA" w:rsidRPr="0003193F">
        <w:rPr>
          <w:b/>
        </w:rPr>
        <w:tab/>
      </w:r>
      <w:r>
        <w:rPr>
          <w:b/>
        </w:rPr>
        <w:t xml:space="preserve">                </w:t>
      </w:r>
    </w:p>
    <w:p w14:paraId="178D692F" w14:textId="77777777" w:rsidR="00AF0321" w:rsidRPr="0003193F" w:rsidRDefault="00AF0321" w:rsidP="00AF0321">
      <w:pPr>
        <w:pStyle w:val="NoSpacing"/>
      </w:pPr>
    </w:p>
    <w:tbl>
      <w:tblPr>
        <w:tblStyle w:val="TableGrid"/>
        <w:tblW w:w="0" w:type="auto"/>
        <w:tblLook w:val="04A0" w:firstRow="1" w:lastRow="0" w:firstColumn="1" w:lastColumn="0" w:noHBand="0" w:noVBand="1"/>
      </w:tblPr>
      <w:tblGrid>
        <w:gridCol w:w="5204"/>
        <w:gridCol w:w="5205"/>
        <w:gridCol w:w="5205"/>
      </w:tblGrid>
      <w:tr w:rsidR="00687DBA" w:rsidRPr="000214FC" w14:paraId="2028C40F" w14:textId="77777777" w:rsidTr="00CC3C48">
        <w:tc>
          <w:tcPr>
            <w:tcW w:w="5204" w:type="dxa"/>
            <w:tcBorders>
              <w:bottom w:val="single" w:sz="4" w:space="0" w:color="000000" w:themeColor="text1"/>
            </w:tcBorders>
            <w:shd w:val="clear" w:color="auto" w:fill="CCC0D9" w:themeFill="accent4" w:themeFillTint="66"/>
          </w:tcPr>
          <w:p w14:paraId="2708F038" w14:textId="77777777" w:rsidR="00687DBA" w:rsidRPr="000214FC" w:rsidRDefault="00687DBA" w:rsidP="0023064F">
            <w:pPr>
              <w:jc w:val="center"/>
              <w:rPr>
                <w:rFonts w:asciiTheme="minorHAnsi" w:hAnsiTheme="minorHAnsi" w:cstheme="minorHAnsi"/>
                <w:b/>
                <w:sz w:val="24"/>
                <w:szCs w:val="24"/>
              </w:rPr>
            </w:pPr>
            <w:r w:rsidRPr="000214FC">
              <w:rPr>
                <w:rFonts w:asciiTheme="minorHAnsi" w:hAnsiTheme="minorHAnsi" w:cstheme="minorHAnsi"/>
                <w:b/>
                <w:sz w:val="24"/>
                <w:szCs w:val="24"/>
              </w:rPr>
              <w:t>AUTUMN TERM 1:  SEPT - OCT</w:t>
            </w:r>
          </w:p>
        </w:tc>
        <w:tc>
          <w:tcPr>
            <w:tcW w:w="5205" w:type="dxa"/>
            <w:tcBorders>
              <w:bottom w:val="single" w:sz="4" w:space="0" w:color="000000" w:themeColor="text1"/>
            </w:tcBorders>
            <w:shd w:val="clear" w:color="auto" w:fill="CCC0D9" w:themeFill="accent4" w:themeFillTint="66"/>
          </w:tcPr>
          <w:p w14:paraId="1CF44B0B" w14:textId="77777777" w:rsidR="00687DBA" w:rsidRPr="000214FC" w:rsidRDefault="00687DBA" w:rsidP="0023064F">
            <w:pPr>
              <w:jc w:val="center"/>
              <w:rPr>
                <w:rFonts w:asciiTheme="minorHAnsi" w:hAnsiTheme="minorHAnsi" w:cstheme="minorHAnsi"/>
                <w:b/>
                <w:sz w:val="24"/>
                <w:szCs w:val="24"/>
              </w:rPr>
            </w:pPr>
            <w:r w:rsidRPr="000214FC">
              <w:rPr>
                <w:rFonts w:asciiTheme="minorHAnsi" w:hAnsiTheme="minorHAnsi" w:cstheme="minorHAnsi"/>
                <w:b/>
                <w:sz w:val="24"/>
                <w:szCs w:val="24"/>
              </w:rPr>
              <w:t xml:space="preserve">AUTUMN TERM 2: OCT - DEC </w:t>
            </w:r>
          </w:p>
        </w:tc>
        <w:tc>
          <w:tcPr>
            <w:tcW w:w="5205" w:type="dxa"/>
            <w:tcBorders>
              <w:bottom w:val="single" w:sz="4" w:space="0" w:color="000000" w:themeColor="text1"/>
            </w:tcBorders>
            <w:shd w:val="clear" w:color="auto" w:fill="CCC0D9" w:themeFill="accent4" w:themeFillTint="66"/>
          </w:tcPr>
          <w:p w14:paraId="62EFAF66" w14:textId="593DE3EF" w:rsidR="00687DBA" w:rsidRPr="000214FC" w:rsidRDefault="00656D17" w:rsidP="0023064F">
            <w:pPr>
              <w:jc w:val="center"/>
              <w:rPr>
                <w:rFonts w:asciiTheme="minorHAnsi" w:hAnsiTheme="minorHAnsi" w:cstheme="minorHAnsi"/>
                <w:b/>
                <w:sz w:val="24"/>
                <w:szCs w:val="24"/>
              </w:rPr>
            </w:pPr>
            <w:r w:rsidRPr="000214FC">
              <w:rPr>
                <w:rFonts w:asciiTheme="minorHAnsi" w:hAnsiTheme="minorHAnsi" w:cstheme="minorHAnsi"/>
                <w:b/>
                <w:sz w:val="24"/>
                <w:szCs w:val="24"/>
              </w:rPr>
              <w:t>SPRING</w:t>
            </w:r>
            <w:r w:rsidR="00687DBA" w:rsidRPr="000214FC">
              <w:rPr>
                <w:rFonts w:asciiTheme="minorHAnsi" w:hAnsiTheme="minorHAnsi" w:cstheme="minorHAnsi"/>
                <w:b/>
                <w:sz w:val="24"/>
                <w:szCs w:val="24"/>
              </w:rPr>
              <w:t xml:space="preserve"> TERM 1: JAN - FEB </w:t>
            </w:r>
          </w:p>
        </w:tc>
      </w:tr>
      <w:tr w:rsidR="008C114B" w:rsidRPr="000214FC" w14:paraId="4E9EF265" w14:textId="77777777" w:rsidTr="00CC3C48">
        <w:tc>
          <w:tcPr>
            <w:tcW w:w="5204" w:type="dxa"/>
            <w:shd w:val="clear" w:color="auto" w:fill="FBD4B4" w:themeFill="accent6" w:themeFillTint="66"/>
          </w:tcPr>
          <w:p w14:paraId="600DB752" w14:textId="77777777" w:rsidR="003F34A6" w:rsidRPr="000214FC" w:rsidRDefault="003F34A6" w:rsidP="003F34A6">
            <w:pPr>
              <w:jc w:val="center"/>
              <w:rPr>
                <w:rFonts w:asciiTheme="minorHAnsi" w:hAnsiTheme="minorHAnsi" w:cstheme="minorHAnsi"/>
                <w:b/>
                <w:iCs/>
                <w:color w:val="403152" w:themeColor="accent4" w:themeShade="80"/>
                <w:sz w:val="24"/>
                <w:szCs w:val="24"/>
              </w:rPr>
            </w:pPr>
            <w:r w:rsidRPr="000214FC">
              <w:rPr>
                <w:rFonts w:asciiTheme="minorHAnsi" w:hAnsiTheme="minorHAnsi" w:cstheme="minorHAnsi"/>
                <w:b/>
                <w:iCs/>
                <w:color w:val="403152" w:themeColor="accent4" w:themeShade="80"/>
                <w:sz w:val="24"/>
                <w:szCs w:val="24"/>
              </w:rPr>
              <w:t>Drugs and Alcohol</w:t>
            </w:r>
          </w:p>
          <w:p w14:paraId="56F62B6B" w14:textId="7E6E144D" w:rsidR="008C114B" w:rsidRPr="000214FC" w:rsidRDefault="008C114B" w:rsidP="00A56882">
            <w:pPr>
              <w:jc w:val="center"/>
              <w:rPr>
                <w:rFonts w:asciiTheme="minorHAnsi" w:hAnsiTheme="minorHAnsi" w:cstheme="minorHAnsi"/>
                <w:b/>
                <w:iCs/>
                <w:color w:val="403152" w:themeColor="accent4" w:themeShade="80"/>
                <w:sz w:val="24"/>
                <w:szCs w:val="24"/>
              </w:rPr>
            </w:pPr>
          </w:p>
        </w:tc>
        <w:tc>
          <w:tcPr>
            <w:tcW w:w="5205" w:type="dxa"/>
            <w:shd w:val="clear" w:color="auto" w:fill="FBD4B4" w:themeFill="accent6" w:themeFillTint="66"/>
          </w:tcPr>
          <w:p w14:paraId="35A93C47" w14:textId="77777777" w:rsidR="00B408ED" w:rsidRPr="000214FC" w:rsidRDefault="00B408ED" w:rsidP="00B408ED">
            <w:pPr>
              <w:jc w:val="center"/>
              <w:rPr>
                <w:rFonts w:asciiTheme="minorHAnsi" w:hAnsiTheme="minorHAnsi" w:cstheme="minorHAnsi"/>
                <w:b/>
                <w:iCs/>
                <w:color w:val="403152" w:themeColor="accent4" w:themeShade="80"/>
                <w:sz w:val="24"/>
                <w:szCs w:val="24"/>
              </w:rPr>
            </w:pPr>
            <w:r w:rsidRPr="000214FC">
              <w:rPr>
                <w:rFonts w:asciiTheme="minorHAnsi" w:hAnsiTheme="minorHAnsi" w:cstheme="minorHAnsi"/>
                <w:b/>
                <w:iCs/>
                <w:color w:val="403152" w:themeColor="accent4" w:themeShade="80"/>
                <w:sz w:val="24"/>
                <w:szCs w:val="24"/>
              </w:rPr>
              <w:t>Relationships</w:t>
            </w:r>
          </w:p>
          <w:p w14:paraId="3CEC9C03" w14:textId="35C0DB47" w:rsidR="008C114B" w:rsidRPr="000214FC" w:rsidRDefault="008C114B" w:rsidP="008C114B">
            <w:pPr>
              <w:jc w:val="center"/>
              <w:rPr>
                <w:rFonts w:asciiTheme="minorHAnsi" w:hAnsiTheme="minorHAnsi" w:cstheme="minorHAnsi"/>
                <w:b/>
                <w:iCs/>
                <w:color w:val="403152" w:themeColor="accent4" w:themeShade="80"/>
                <w:sz w:val="24"/>
                <w:szCs w:val="24"/>
              </w:rPr>
            </w:pPr>
          </w:p>
        </w:tc>
        <w:tc>
          <w:tcPr>
            <w:tcW w:w="5205" w:type="dxa"/>
            <w:shd w:val="clear" w:color="auto" w:fill="FBD4B4" w:themeFill="accent6" w:themeFillTint="66"/>
          </w:tcPr>
          <w:p w14:paraId="67682E71" w14:textId="77777777" w:rsidR="005A2255" w:rsidRPr="000214FC" w:rsidRDefault="005A2255" w:rsidP="005A2255">
            <w:pPr>
              <w:jc w:val="center"/>
              <w:rPr>
                <w:rFonts w:asciiTheme="minorHAnsi" w:hAnsiTheme="minorHAnsi" w:cstheme="minorHAnsi"/>
                <w:b/>
                <w:iCs/>
                <w:color w:val="403152" w:themeColor="accent4" w:themeShade="80"/>
                <w:sz w:val="24"/>
                <w:szCs w:val="24"/>
              </w:rPr>
            </w:pPr>
            <w:r w:rsidRPr="000214FC">
              <w:rPr>
                <w:rFonts w:asciiTheme="minorHAnsi" w:hAnsiTheme="minorHAnsi" w:cstheme="minorHAnsi"/>
                <w:b/>
                <w:iCs/>
                <w:color w:val="403152" w:themeColor="accent4" w:themeShade="80"/>
                <w:sz w:val="24"/>
                <w:szCs w:val="24"/>
              </w:rPr>
              <w:t>My Future</w:t>
            </w:r>
          </w:p>
          <w:p w14:paraId="5C29E765" w14:textId="386157FE" w:rsidR="008C114B" w:rsidRPr="000214FC" w:rsidRDefault="008C114B" w:rsidP="00A82FDA">
            <w:pPr>
              <w:tabs>
                <w:tab w:val="left" w:pos="583"/>
                <w:tab w:val="center" w:pos="2494"/>
              </w:tabs>
              <w:rPr>
                <w:rFonts w:asciiTheme="minorHAnsi" w:hAnsiTheme="minorHAnsi" w:cstheme="minorHAnsi"/>
                <w:b/>
                <w:iCs/>
                <w:color w:val="403152" w:themeColor="accent4" w:themeShade="80"/>
                <w:sz w:val="24"/>
                <w:szCs w:val="24"/>
              </w:rPr>
            </w:pPr>
          </w:p>
        </w:tc>
      </w:tr>
      <w:tr w:rsidR="008C114B" w:rsidRPr="000214FC" w14:paraId="3EDFCA8B" w14:textId="77777777" w:rsidTr="000214FC">
        <w:trPr>
          <w:trHeight w:val="4639"/>
        </w:trPr>
        <w:tc>
          <w:tcPr>
            <w:tcW w:w="5204" w:type="dxa"/>
            <w:tcBorders>
              <w:bottom w:val="single" w:sz="4" w:space="0" w:color="000000" w:themeColor="text1"/>
            </w:tcBorders>
            <w:shd w:val="clear" w:color="auto" w:fill="auto"/>
          </w:tcPr>
          <w:p w14:paraId="42C5EB53" w14:textId="3BFDC5B5" w:rsidR="008C114B" w:rsidRPr="000214FC" w:rsidRDefault="008C114B" w:rsidP="00A56882">
            <w:pPr>
              <w:jc w:val="both"/>
              <w:rPr>
                <w:rFonts w:asciiTheme="minorHAnsi" w:hAnsiTheme="minorHAnsi" w:cstheme="minorHAnsi"/>
                <w:b/>
                <w:sz w:val="20"/>
                <w:szCs w:val="20"/>
                <w:u w:val="single"/>
              </w:rPr>
            </w:pPr>
            <w:r w:rsidRPr="000214FC">
              <w:rPr>
                <w:rFonts w:asciiTheme="minorHAnsi" w:hAnsiTheme="minorHAnsi" w:cstheme="minorHAnsi"/>
                <w:b/>
                <w:sz w:val="20"/>
                <w:szCs w:val="20"/>
                <w:u w:val="single"/>
              </w:rPr>
              <w:t xml:space="preserve">AO: to </w:t>
            </w:r>
            <w:r w:rsidR="003F34A6" w:rsidRPr="000214FC">
              <w:rPr>
                <w:rFonts w:asciiTheme="minorHAnsi" w:hAnsiTheme="minorHAnsi" w:cstheme="minorHAnsi"/>
                <w:b/>
                <w:sz w:val="20"/>
                <w:szCs w:val="20"/>
                <w:u w:val="single"/>
              </w:rPr>
              <w:t>understand the effects that drugs have on the body.</w:t>
            </w:r>
            <w:r w:rsidRPr="000214FC">
              <w:rPr>
                <w:rFonts w:asciiTheme="minorHAnsi" w:hAnsiTheme="minorHAnsi" w:cstheme="minorHAnsi"/>
                <w:b/>
                <w:sz w:val="20"/>
                <w:szCs w:val="20"/>
                <w:u w:val="single"/>
              </w:rPr>
              <w:t xml:space="preserve"> </w:t>
            </w:r>
          </w:p>
          <w:p w14:paraId="3DE1B8CD" w14:textId="77777777" w:rsidR="008C114B" w:rsidRPr="000214FC" w:rsidRDefault="008C114B" w:rsidP="00A56882">
            <w:pPr>
              <w:jc w:val="both"/>
              <w:rPr>
                <w:rFonts w:asciiTheme="minorHAnsi" w:hAnsiTheme="minorHAnsi" w:cstheme="minorHAnsi"/>
                <w:i/>
                <w:sz w:val="20"/>
                <w:szCs w:val="20"/>
              </w:rPr>
            </w:pPr>
          </w:p>
          <w:p w14:paraId="7551093B" w14:textId="6257B235" w:rsidR="008C114B" w:rsidRPr="000214FC" w:rsidRDefault="003F34A6" w:rsidP="00A56882">
            <w:pPr>
              <w:jc w:val="both"/>
              <w:rPr>
                <w:rFonts w:asciiTheme="minorHAnsi" w:hAnsiTheme="minorHAnsi" w:cstheme="minorHAnsi"/>
                <w:sz w:val="20"/>
                <w:szCs w:val="20"/>
              </w:rPr>
            </w:pPr>
            <w:r w:rsidRPr="000214FC">
              <w:rPr>
                <w:rFonts w:asciiTheme="minorHAnsi" w:hAnsiTheme="minorHAnsi" w:cstheme="minorHAnsi"/>
                <w:sz w:val="20"/>
                <w:szCs w:val="20"/>
              </w:rPr>
              <w:t>In this unit the students are looking at the classification of different drugs as well as the law relating to drugs and the effects they have on the body. This includes looking at legal as well as illegal drugs. There is a specific focus on the use and abuse of alcohol, again looking at the law and effects on the body.</w:t>
            </w:r>
          </w:p>
          <w:p w14:paraId="595C7CA9" w14:textId="77777777" w:rsidR="003F34A6" w:rsidRPr="000214FC" w:rsidRDefault="003F34A6" w:rsidP="00A56882">
            <w:pPr>
              <w:jc w:val="both"/>
              <w:rPr>
                <w:rFonts w:asciiTheme="minorHAnsi" w:hAnsiTheme="minorHAnsi" w:cstheme="minorHAnsi"/>
                <w:sz w:val="20"/>
                <w:szCs w:val="20"/>
              </w:rPr>
            </w:pPr>
          </w:p>
          <w:p w14:paraId="40DC1358" w14:textId="77777777" w:rsidR="008C114B" w:rsidRPr="000214FC" w:rsidRDefault="008C114B" w:rsidP="00A56882">
            <w:pPr>
              <w:jc w:val="both"/>
              <w:rPr>
                <w:rFonts w:asciiTheme="minorHAnsi" w:hAnsiTheme="minorHAnsi" w:cstheme="minorHAnsi"/>
                <w:b/>
                <w:bCs/>
                <w:sz w:val="20"/>
                <w:szCs w:val="20"/>
              </w:rPr>
            </w:pPr>
            <w:r w:rsidRPr="000214FC">
              <w:rPr>
                <w:rFonts w:asciiTheme="minorHAnsi" w:hAnsiTheme="minorHAnsi" w:cstheme="minorHAnsi"/>
                <w:b/>
                <w:bCs/>
                <w:sz w:val="20"/>
                <w:szCs w:val="20"/>
              </w:rPr>
              <w:t>Topics:</w:t>
            </w:r>
          </w:p>
          <w:p w14:paraId="2DB0BE52" w14:textId="2F225EAF" w:rsidR="00DE3EC8" w:rsidRPr="000214FC" w:rsidRDefault="003F34A6" w:rsidP="00DE3EC8">
            <w:pPr>
              <w:pStyle w:val="ListParagraph"/>
              <w:numPr>
                <w:ilvl w:val="0"/>
                <w:numId w:val="4"/>
              </w:numPr>
              <w:jc w:val="both"/>
              <w:rPr>
                <w:rFonts w:cstheme="minorHAnsi"/>
                <w:sz w:val="20"/>
                <w:szCs w:val="20"/>
              </w:rPr>
            </w:pPr>
            <w:r w:rsidRPr="000214FC">
              <w:rPr>
                <w:rFonts w:cstheme="minorHAnsi"/>
                <w:sz w:val="20"/>
                <w:szCs w:val="20"/>
              </w:rPr>
              <w:t>Drugs and the law.</w:t>
            </w:r>
          </w:p>
          <w:p w14:paraId="549729FA" w14:textId="100A52ED" w:rsidR="003F34A6" w:rsidRPr="000214FC" w:rsidRDefault="003F34A6" w:rsidP="00DE3EC8">
            <w:pPr>
              <w:pStyle w:val="ListParagraph"/>
              <w:numPr>
                <w:ilvl w:val="0"/>
                <w:numId w:val="4"/>
              </w:numPr>
              <w:jc w:val="both"/>
              <w:rPr>
                <w:rFonts w:cstheme="minorHAnsi"/>
                <w:sz w:val="20"/>
                <w:szCs w:val="20"/>
              </w:rPr>
            </w:pPr>
            <w:r w:rsidRPr="000214FC">
              <w:rPr>
                <w:rFonts w:cstheme="minorHAnsi"/>
                <w:sz w:val="20"/>
                <w:szCs w:val="20"/>
              </w:rPr>
              <w:t>Drugs on the body.</w:t>
            </w:r>
          </w:p>
          <w:p w14:paraId="771C0A7D" w14:textId="0602E4FA" w:rsidR="003F34A6" w:rsidRPr="000214FC" w:rsidRDefault="003F34A6" w:rsidP="00DE3EC8">
            <w:pPr>
              <w:pStyle w:val="ListParagraph"/>
              <w:numPr>
                <w:ilvl w:val="0"/>
                <w:numId w:val="4"/>
              </w:numPr>
              <w:jc w:val="both"/>
              <w:rPr>
                <w:rFonts w:cstheme="minorHAnsi"/>
                <w:sz w:val="20"/>
                <w:szCs w:val="20"/>
              </w:rPr>
            </w:pPr>
            <w:r w:rsidRPr="000214FC">
              <w:rPr>
                <w:rFonts w:cstheme="minorHAnsi"/>
                <w:sz w:val="20"/>
                <w:szCs w:val="20"/>
              </w:rPr>
              <w:t>Alcohol abuse.</w:t>
            </w:r>
          </w:p>
          <w:p w14:paraId="3816FD3F" w14:textId="12921C0D" w:rsidR="003F34A6" w:rsidRPr="000214FC" w:rsidRDefault="003F34A6" w:rsidP="00DE3EC8">
            <w:pPr>
              <w:pStyle w:val="ListParagraph"/>
              <w:numPr>
                <w:ilvl w:val="0"/>
                <w:numId w:val="4"/>
              </w:numPr>
              <w:jc w:val="both"/>
              <w:rPr>
                <w:rFonts w:cstheme="minorHAnsi"/>
                <w:sz w:val="20"/>
                <w:szCs w:val="20"/>
              </w:rPr>
            </w:pPr>
            <w:r w:rsidRPr="000214FC">
              <w:rPr>
                <w:rFonts w:cstheme="minorHAnsi"/>
                <w:sz w:val="20"/>
                <w:szCs w:val="20"/>
              </w:rPr>
              <w:t>Why people take drugs.</w:t>
            </w:r>
          </w:p>
          <w:p w14:paraId="5D0C9AE0" w14:textId="77777777" w:rsidR="008C114B" w:rsidRPr="000214FC" w:rsidRDefault="008C114B" w:rsidP="00A56882">
            <w:pPr>
              <w:jc w:val="both"/>
              <w:rPr>
                <w:rFonts w:asciiTheme="minorHAnsi" w:hAnsiTheme="minorHAnsi" w:cstheme="minorHAnsi"/>
                <w:sz w:val="20"/>
                <w:szCs w:val="20"/>
              </w:rPr>
            </w:pPr>
          </w:p>
          <w:p w14:paraId="24D1D178" w14:textId="77777777" w:rsidR="000B4D23" w:rsidRPr="000214FC" w:rsidRDefault="000B4D23" w:rsidP="00DE3EC8">
            <w:pPr>
              <w:jc w:val="both"/>
              <w:rPr>
                <w:rFonts w:asciiTheme="minorHAnsi" w:hAnsiTheme="minorHAnsi" w:cstheme="minorHAnsi"/>
                <w:sz w:val="20"/>
                <w:szCs w:val="20"/>
              </w:rPr>
            </w:pPr>
          </w:p>
        </w:tc>
        <w:tc>
          <w:tcPr>
            <w:tcW w:w="5205" w:type="dxa"/>
            <w:tcBorders>
              <w:bottom w:val="single" w:sz="4" w:space="0" w:color="000000" w:themeColor="text1"/>
            </w:tcBorders>
            <w:shd w:val="clear" w:color="auto" w:fill="auto"/>
          </w:tcPr>
          <w:p w14:paraId="205DACEE" w14:textId="444BEACC" w:rsidR="008C114B" w:rsidRPr="000214FC" w:rsidRDefault="008C114B" w:rsidP="00A56882">
            <w:pPr>
              <w:jc w:val="both"/>
              <w:rPr>
                <w:rFonts w:asciiTheme="minorHAnsi" w:hAnsiTheme="minorHAnsi" w:cstheme="minorHAnsi"/>
                <w:b/>
                <w:sz w:val="20"/>
                <w:szCs w:val="20"/>
                <w:u w:val="single"/>
              </w:rPr>
            </w:pPr>
            <w:r w:rsidRPr="000214FC">
              <w:rPr>
                <w:rFonts w:asciiTheme="minorHAnsi" w:hAnsiTheme="minorHAnsi" w:cstheme="minorHAnsi"/>
                <w:b/>
                <w:sz w:val="20"/>
                <w:szCs w:val="20"/>
                <w:u w:val="single"/>
              </w:rPr>
              <w:t xml:space="preserve">AO: to </w:t>
            </w:r>
            <w:r w:rsidR="0041520A" w:rsidRPr="000214FC">
              <w:rPr>
                <w:rFonts w:asciiTheme="minorHAnsi" w:hAnsiTheme="minorHAnsi" w:cstheme="minorHAnsi"/>
                <w:b/>
                <w:sz w:val="20"/>
                <w:szCs w:val="20"/>
                <w:u w:val="single"/>
              </w:rPr>
              <w:t>begin to understand</w:t>
            </w:r>
            <w:r w:rsidRPr="000214FC">
              <w:rPr>
                <w:rFonts w:asciiTheme="minorHAnsi" w:hAnsiTheme="minorHAnsi" w:cstheme="minorHAnsi"/>
                <w:b/>
                <w:sz w:val="20"/>
                <w:szCs w:val="20"/>
                <w:u w:val="single"/>
              </w:rPr>
              <w:t xml:space="preserve"> </w:t>
            </w:r>
            <w:r w:rsidR="0041520A" w:rsidRPr="000214FC">
              <w:rPr>
                <w:rFonts w:asciiTheme="minorHAnsi" w:hAnsiTheme="minorHAnsi" w:cstheme="minorHAnsi"/>
                <w:b/>
                <w:sz w:val="20"/>
                <w:szCs w:val="20"/>
                <w:u w:val="single"/>
              </w:rPr>
              <w:t>different types of relationships.</w:t>
            </w:r>
          </w:p>
          <w:p w14:paraId="44BFF31D" w14:textId="77777777" w:rsidR="008C114B" w:rsidRPr="000214FC" w:rsidRDefault="008C114B" w:rsidP="00A56882">
            <w:pPr>
              <w:jc w:val="both"/>
              <w:rPr>
                <w:rFonts w:asciiTheme="minorHAnsi" w:hAnsiTheme="minorHAnsi" w:cstheme="minorHAnsi"/>
                <w:i/>
                <w:sz w:val="20"/>
                <w:szCs w:val="20"/>
              </w:rPr>
            </w:pPr>
          </w:p>
          <w:p w14:paraId="4495F279" w14:textId="77777777" w:rsidR="00B408ED" w:rsidRPr="000214FC" w:rsidRDefault="00B408ED" w:rsidP="00B408ED">
            <w:pPr>
              <w:rPr>
                <w:rFonts w:asciiTheme="minorHAnsi" w:hAnsiTheme="minorHAnsi" w:cstheme="minorHAnsi"/>
                <w:sz w:val="20"/>
                <w:szCs w:val="20"/>
              </w:rPr>
            </w:pPr>
            <w:r w:rsidRPr="000214FC">
              <w:rPr>
                <w:rFonts w:asciiTheme="minorHAnsi" w:hAnsiTheme="minorHAnsi" w:cstheme="minorHAnsi"/>
                <w:sz w:val="20"/>
                <w:szCs w:val="20"/>
              </w:rPr>
              <w:t xml:space="preserve">This unit comes under the SRE guidelines and focuses on different types of relationships. It begins the discussion surrounding sexuality, </w:t>
            </w:r>
            <w:proofErr w:type="gramStart"/>
            <w:r w:rsidRPr="000214FC">
              <w:rPr>
                <w:rFonts w:asciiTheme="minorHAnsi" w:hAnsiTheme="minorHAnsi" w:cstheme="minorHAnsi"/>
                <w:sz w:val="20"/>
                <w:szCs w:val="20"/>
              </w:rPr>
              <w:t>consent</w:t>
            </w:r>
            <w:proofErr w:type="gramEnd"/>
            <w:r w:rsidRPr="000214FC">
              <w:rPr>
                <w:rFonts w:asciiTheme="minorHAnsi" w:hAnsiTheme="minorHAnsi" w:cstheme="minorHAnsi"/>
                <w:sz w:val="20"/>
                <w:szCs w:val="20"/>
              </w:rPr>
              <w:t xml:space="preserve"> and the components of a healthy and unhealthy relationship. It also discusses strategies for dealing with and getting out of unhealthy or abusive relationships.</w:t>
            </w:r>
          </w:p>
          <w:p w14:paraId="7AD7D592" w14:textId="77777777" w:rsidR="008C114B" w:rsidRPr="000214FC" w:rsidRDefault="008C114B" w:rsidP="00A56882">
            <w:pPr>
              <w:jc w:val="both"/>
              <w:rPr>
                <w:rFonts w:asciiTheme="minorHAnsi" w:hAnsiTheme="minorHAnsi" w:cstheme="minorHAnsi"/>
                <w:sz w:val="20"/>
                <w:szCs w:val="20"/>
              </w:rPr>
            </w:pPr>
          </w:p>
          <w:p w14:paraId="4529416B" w14:textId="77777777" w:rsidR="008C114B" w:rsidRPr="000214FC" w:rsidRDefault="008C114B" w:rsidP="00A56882">
            <w:pPr>
              <w:jc w:val="both"/>
              <w:rPr>
                <w:rFonts w:asciiTheme="minorHAnsi" w:hAnsiTheme="minorHAnsi" w:cstheme="minorHAnsi"/>
                <w:b/>
                <w:bCs/>
                <w:sz w:val="20"/>
                <w:szCs w:val="20"/>
              </w:rPr>
            </w:pPr>
            <w:r w:rsidRPr="000214FC">
              <w:rPr>
                <w:rFonts w:asciiTheme="minorHAnsi" w:hAnsiTheme="minorHAnsi" w:cstheme="minorHAnsi"/>
                <w:b/>
                <w:bCs/>
                <w:sz w:val="20"/>
                <w:szCs w:val="20"/>
              </w:rPr>
              <w:t>Topics:</w:t>
            </w:r>
          </w:p>
          <w:p w14:paraId="36FE96F1" w14:textId="0413BAF5" w:rsidR="00F5011B" w:rsidRPr="000214FC" w:rsidRDefault="0041520A" w:rsidP="005D234E">
            <w:pPr>
              <w:pStyle w:val="ListParagraph"/>
              <w:numPr>
                <w:ilvl w:val="0"/>
                <w:numId w:val="4"/>
              </w:numPr>
              <w:jc w:val="both"/>
              <w:rPr>
                <w:rFonts w:cstheme="minorHAnsi"/>
                <w:sz w:val="20"/>
                <w:szCs w:val="20"/>
              </w:rPr>
            </w:pPr>
            <w:r w:rsidRPr="000214FC">
              <w:rPr>
                <w:rFonts w:cstheme="minorHAnsi"/>
                <w:sz w:val="20"/>
                <w:szCs w:val="20"/>
              </w:rPr>
              <w:t>Relationships.</w:t>
            </w:r>
          </w:p>
          <w:p w14:paraId="069E1349" w14:textId="072DB4B2" w:rsidR="00F5011B" w:rsidRPr="000214FC" w:rsidRDefault="0041520A" w:rsidP="005D234E">
            <w:pPr>
              <w:pStyle w:val="ListParagraph"/>
              <w:numPr>
                <w:ilvl w:val="0"/>
                <w:numId w:val="4"/>
              </w:numPr>
              <w:jc w:val="both"/>
              <w:rPr>
                <w:rFonts w:cstheme="minorHAnsi"/>
                <w:sz w:val="20"/>
                <w:szCs w:val="20"/>
              </w:rPr>
            </w:pPr>
            <w:r w:rsidRPr="000214FC">
              <w:rPr>
                <w:rFonts w:cstheme="minorHAnsi"/>
                <w:sz w:val="20"/>
                <w:szCs w:val="20"/>
              </w:rPr>
              <w:t>Sexuality.</w:t>
            </w:r>
          </w:p>
          <w:p w14:paraId="08E8F89C" w14:textId="2A1C1A78" w:rsidR="00F5011B" w:rsidRPr="000214FC" w:rsidRDefault="0041520A" w:rsidP="005D234E">
            <w:pPr>
              <w:pStyle w:val="ListParagraph"/>
              <w:numPr>
                <w:ilvl w:val="0"/>
                <w:numId w:val="4"/>
              </w:numPr>
              <w:jc w:val="both"/>
              <w:rPr>
                <w:rFonts w:cstheme="minorHAnsi"/>
                <w:sz w:val="20"/>
                <w:szCs w:val="20"/>
              </w:rPr>
            </w:pPr>
            <w:r w:rsidRPr="000214FC">
              <w:rPr>
                <w:rFonts w:cstheme="minorHAnsi"/>
                <w:sz w:val="20"/>
                <w:szCs w:val="20"/>
              </w:rPr>
              <w:t>Consent.</w:t>
            </w:r>
          </w:p>
          <w:p w14:paraId="5836CEB6" w14:textId="316399FD" w:rsidR="00F5011B" w:rsidRPr="000214FC" w:rsidRDefault="0041520A" w:rsidP="005D234E">
            <w:pPr>
              <w:pStyle w:val="ListParagraph"/>
              <w:numPr>
                <w:ilvl w:val="0"/>
                <w:numId w:val="4"/>
              </w:numPr>
              <w:jc w:val="both"/>
              <w:rPr>
                <w:rFonts w:cstheme="minorHAnsi"/>
                <w:sz w:val="20"/>
                <w:szCs w:val="20"/>
              </w:rPr>
            </w:pPr>
            <w:r w:rsidRPr="000214FC">
              <w:rPr>
                <w:rFonts w:cstheme="minorHAnsi"/>
                <w:sz w:val="20"/>
                <w:szCs w:val="20"/>
              </w:rPr>
              <w:t>Healthy and unhealthy relationships.</w:t>
            </w:r>
          </w:p>
          <w:p w14:paraId="1863A08B" w14:textId="1F9C82BE" w:rsidR="008C114B" w:rsidRPr="000214FC" w:rsidRDefault="0041520A" w:rsidP="00A56882">
            <w:pPr>
              <w:pStyle w:val="ListParagraph"/>
              <w:numPr>
                <w:ilvl w:val="0"/>
                <w:numId w:val="4"/>
              </w:numPr>
              <w:jc w:val="both"/>
              <w:rPr>
                <w:rFonts w:cstheme="minorHAnsi"/>
                <w:sz w:val="20"/>
                <w:szCs w:val="20"/>
              </w:rPr>
            </w:pPr>
            <w:r w:rsidRPr="000214FC">
              <w:rPr>
                <w:rFonts w:cstheme="minorHAnsi"/>
                <w:sz w:val="20"/>
                <w:szCs w:val="20"/>
              </w:rPr>
              <w:t>Dealing with abusive relationships.</w:t>
            </w:r>
          </w:p>
        </w:tc>
        <w:tc>
          <w:tcPr>
            <w:tcW w:w="5205" w:type="dxa"/>
            <w:tcBorders>
              <w:bottom w:val="single" w:sz="4" w:space="0" w:color="000000" w:themeColor="text1"/>
            </w:tcBorders>
            <w:shd w:val="clear" w:color="auto" w:fill="auto"/>
          </w:tcPr>
          <w:p w14:paraId="4112B502" w14:textId="147FE20D" w:rsidR="008C114B" w:rsidRPr="000214FC" w:rsidRDefault="008C114B" w:rsidP="00A56882">
            <w:pPr>
              <w:jc w:val="both"/>
              <w:rPr>
                <w:rFonts w:asciiTheme="minorHAnsi" w:hAnsiTheme="minorHAnsi" w:cstheme="minorHAnsi"/>
                <w:b/>
                <w:sz w:val="20"/>
                <w:szCs w:val="20"/>
                <w:u w:val="single"/>
              </w:rPr>
            </w:pPr>
            <w:r w:rsidRPr="000214FC">
              <w:rPr>
                <w:rFonts w:asciiTheme="minorHAnsi" w:hAnsiTheme="minorHAnsi" w:cstheme="minorHAnsi"/>
                <w:b/>
                <w:sz w:val="20"/>
                <w:szCs w:val="20"/>
                <w:u w:val="single"/>
              </w:rPr>
              <w:t xml:space="preserve">AO: to examine </w:t>
            </w:r>
            <w:r w:rsidR="005A734A" w:rsidRPr="000214FC">
              <w:rPr>
                <w:rFonts w:asciiTheme="minorHAnsi" w:hAnsiTheme="minorHAnsi" w:cstheme="minorHAnsi"/>
                <w:b/>
                <w:sz w:val="20"/>
                <w:szCs w:val="20"/>
                <w:u w:val="single"/>
              </w:rPr>
              <w:t>my options in year 9 and beyond.</w:t>
            </w:r>
          </w:p>
          <w:p w14:paraId="05B6F6A1" w14:textId="77777777" w:rsidR="008C114B" w:rsidRPr="000214FC" w:rsidRDefault="008C114B" w:rsidP="00A56882">
            <w:pPr>
              <w:jc w:val="both"/>
              <w:rPr>
                <w:rFonts w:asciiTheme="minorHAnsi" w:hAnsiTheme="minorHAnsi" w:cstheme="minorHAnsi"/>
                <w:i/>
                <w:sz w:val="20"/>
                <w:szCs w:val="20"/>
              </w:rPr>
            </w:pPr>
          </w:p>
          <w:p w14:paraId="31C049B2" w14:textId="04C30E71" w:rsidR="00A11F50" w:rsidRPr="000214FC" w:rsidRDefault="005A2255" w:rsidP="000214FC">
            <w:pPr>
              <w:rPr>
                <w:rFonts w:asciiTheme="minorHAnsi" w:hAnsiTheme="minorHAnsi" w:cstheme="minorHAnsi"/>
                <w:sz w:val="20"/>
                <w:szCs w:val="20"/>
              </w:rPr>
            </w:pPr>
            <w:r w:rsidRPr="000214FC">
              <w:rPr>
                <w:rFonts w:asciiTheme="minorHAnsi" w:hAnsiTheme="minorHAnsi" w:cstheme="minorHAnsi"/>
                <w:sz w:val="20"/>
                <w:szCs w:val="20"/>
              </w:rPr>
              <w:t>This unit gets the students to start thinking about their future. In my school students make their GCSE choices in Year 9 and begin them in year 10 so we also cover the options process and what sort of questions they need to find answers to before they choose their subjects. The first part of the unit however focuses on the connection between personality and career choice as well as getting the students to do research into a career that they are interested in.</w:t>
            </w:r>
          </w:p>
          <w:p w14:paraId="54075C7B" w14:textId="77777777" w:rsidR="00A11F50" w:rsidRPr="000214FC" w:rsidRDefault="00A11F50" w:rsidP="00A56882">
            <w:pPr>
              <w:jc w:val="both"/>
              <w:rPr>
                <w:rFonts w:asciiTheme="minorHAnsi" w:hAnsiTheme="minorHAnsi" w:cstheme="minorHAnsi"/>
                <w:b/>
                <w:bCs/>
                <w:sz w:val="20"/>
                <w:szCs w:val="20"/>
              </w:rPr>
            </w:pPr>
          </w:p>
          <w:p w14:paraId="17170231" w14:textId="13C85533" w:rsidR="008C114B" w:rsidRPr="000214FC" w:rsidRDefault="008C114B" w:rsidP="00A56882">
            <w:pPr>
              <w:jc w:val="both"/>
              <w:rPr>
                <w:rFonts w:asciiTheme="minorHAnsi" w:hAnsiTheme="minorHAnsi" w:cstheme="minorHAnsi"/>
                <w:b/>
                <w:bCs/>
                <w:sz w:val="20"/>
                <w:szCs w:val="20"/>
              </w:rPr>
            </w:pPr>
            <w:r w:rsidRPr="000214FC">
              <w:rPr>
                <w:rFonts w:asciiTheme="minorHAnsi" w:hAnsiTheme="minorHAnsi" w:cstheme="minorHAnsi"/>
                <w:b/>
                <w:bCs/>
                <w:sz w:val="20"/>
                <w:szCs w:val="20"/>
              </w:rPr>
              <w:t>Topics:</w:t>
            </w:r>
          </w:p>
          <w:p w14:paraId="07794BE4" w14:textId="77777777" w:rsidR="00EB64EE" w:rsidRPr="000214FC" w:rsidRDefault="00EB64EE" w:rsidP="00A56882">
            <w:pPr>
              <w:jc w:val="both"/>
              <w:rPr>
                <w:rFonts w:asciiTheme="minorHAnsi" w:hAnsiTheme="minorHAnsi" w:cstheme="minorHAnsi"/>
                <w:sz w:val="20"/>
                <w:szCs w:val="20"/>
              </w:rPr>
            </w:pPr>
          </w:p>
          <w:p w14:paraId="61B6B8D2" w14:textId="6E9975E7" w:rsidR="0064275D" w:rsidRPr="000214FC" w:rsidRDefault="00EB64EE" w:rsidP="005D234E">
            <w:pPr>
              <w:pStyle w:val="ListParagraph"/>
              <w:numPr>
                <w:ilvl w:val="0"/>
                <w:numId w:val="4"/>
              </w:numPr>
              <w:jc w:val="both"/>
              <w:rPr>
                <w:rFonts w:cstheme="minorHAnsi"/>
                <w:sz w:val="20"/>
                <w:szCs w:val="20"/>
              </w:rPr>
            </w:pPr>
            <w:r w:rsidRPr="000214FC">
              <w:rPr>
                <w:rFonts w:cstheme="minorHAnsi"/>
                <w:sz w:val="20"/>
                <w:szCs w:val="20"/>
              </w:rPr>
              <w:t>Options in year 9.</w:t>
            </w:r>
          </w:p>
          <w:p w14:paraId="39DD3E6F" w14:textId="2CC50306" w:rsidR="0064275D" w:rsidRPr="000214FC" w:rsidRDefault="00EB64EE" w:rsidP="005D234E">
            <w:pPr>
              <w:pStyle w:val="ListParagraph"/>
              <w:numPr>
                <w:ilvl w:val="0"/>
                <w:numId w:val="4"/>
              </w:numPr>
              <w:jc w:val="both"/>
              <w:rPr>
                <w:rFonts w:cstheme="minorHAnsi"/>
                <w:sz w:val="20"/>
                <w:szCs w:val="20"/>
              </w:rPr>
            </w:pPr>
            <w:r w:rsidRPr="000214FC">
              <w:rPr>
                <w:rFonts w:cstheme="minorHAnsi"/>
                <w:sz w:val="20"/>
                <w:szCs w:val="20"/>
              </w:rPr>
              <w:t xml:space="preserve">College, </w:t>
            </w:r>
            <w:r w:rsidR="0043598D" w:rsidRPr="000214FC">
              <w:rPr>
                <w:rFonts w:cstheme="minorHAnsi"/>
                <w:sz w:val="20"/>
                <w:szCs w:val="20"/>
              </w:rPr>
              <w:t>university,</w:t>
            </w:r>
            <w:r w:rsidRPr="000214FC">
              <w:rPr>
                <w:rFonts w:cstheme="minorHAnsi"/>
                <w:sz w:val="20"/>
                <w:szCs w:val="20"/>
              </w:rPr>
              <w:t xml:space="preserve"> or apprenticeships.</w:t>
            </w:r>
          </w:p>
          <w:p w14:paraId="776738E7" w14:textId="04B9425D" w:rsidR="0064275D" w:rsidRPr="000214FC" w:rsidRDefault="00EB64EE" w:rsidP="005D234E">
            <w:pPr>
              <w:pStyle w:val="ListParagraph"/>
              <w:numPr>
                <w:ilvl w:val="0"/>
                <w:numId w:val="4"/>
              </w:numPr>
              <w:jc w:val="both"/>
              <w:rPr>
                <w:rFonts w:cstheme="minorHAnsi"/>
                <w:sz w:val="20"/>
                <w:szCs w:val="20"/>
              </w:rPr>
            </w:pPr>
            <w:r w:rsidRPr="000214FC">
              <w:rPr>
                <w:rFonts w:cstheme="minorHAnsi"/>
                <w:sz w:val="20"/>
                <w:szCs w:val="20"/>
              </w:rPr>
              <w:t>Careers.</w:t>
            </w:r>
          </w:p>
          <w:p w14:paraId="0ACE2BFC" w14:textId="3D96FB19" w:rsidR="008C114B" w:rsidRPr="000214FC" w:rsidRDefault="00EB64EE" w:rsidP="00A56882">
            <w:pPr>
              <w:pStyle w:val="ListParagraph"/>
              <w:numPr>
                <w:ilvl w:val="0"/>
                <w:numId w:val="4"/>
              </w:numPr>
              <w:jc w:val="both"/>
              <w:rPr>
                <w:rFonts w:cstheme="minorHAnsi"/>
                <w:sz w:val="20"/>
                <w:szCs w:val="20"/>
              </w:rPr>
            </w:pPr>
            <w:r w:rsidRPr="000214FC">
              <w:rPr>
                <w:rFonts w:cstheme="minorHAnsi"/>
                <w:sz w:val="20"/>
                <w:szCs w:val="20"/>
              </w:rPr>
              <w:t>My hobbies and interests.</w:t>
            </w:r>
          </w:p>
          <w:p w14:paraId="227A0A09" w14:textId="03CDCC2E" w:rsidR="008C114B" w:rsidRPr="000214FC" w:rsidRDefault="008C114B" w:rsidP="00A56882">
            <w:pPr>
              <w:jc w:val="both"/>
              <w:rPr>
                <w:rFonts w:asciiTheme="minorHAnsi" w:hAnsiTheme="minorHAnsi" w:cstheme="minorHAnsi"/>
                <w:sz w:val="20"/>
                <w:szCs w:val="20"/>
              </w:rPr>
            </w:pPr>
          </w:p>
        </w:tc>
      </w:tr>
      <w:tr w:rsidR="004E50F2" w:rsidRPr="000214FC" w14:paraId="2EB8EF88" w14:textId="77777777" w:rsidTr="00CC3C48">
        <w:tc>
          <w:tcPr>
            <w:tcW w:w="5204" w:type="dxa"/>
            <w:tcBorders>
              <w:bottom w:val="single" w:sz="4" w:space="0" w:color="000000" w:themeColor="text1"/>
            </w:tcBorders>
            <w:shd w:val="clear" w:color="auto" w:fill="CCC0D9" w:themeFill="accent4" w:themeFillTint="66"/>
          </w:tcPr>
          <w:p w14:paraId="2A6A1715" w14:textId="2C4D87AD" w:rsidR="004E50F2" w:rsidRPr="000214FC" w:rsidRDefault="00656D17" w:rsidP="0023064F">
            <w:pPr>
              <w:jc w:val="center"/>
              <w:rPr>
                <w:rFonts w:asciiTheme="minorHAnsi" w:hAnsiTheme="minorHAnsi" w:cstheme="minorHAnsi"/>
                <w:b/>
                <w:sz w:val="24"/>
                <w:szCs w:val="24"/>
              </w:rPr>
            </w:pPr>
            <w:r w:rsidRPr="000214FC">
              <w:rPr>
                <w:rFonts w:asciiTheme="minorHAnsi" w:hAnsiTheme="minorHAnsi" w:cstheme="minorHAnsi"/>
                <w:b/>
                <w:sz w:val="24"/>
                <w:szCs w:val="24"/>
              </w:rPr>
              <w:t>SPRING</w:t>
            </w:r>
            <w:r w:rsidR="004E50F2" w:rsidRPr="000214FC">
              <w:rPr>
                <w:rFonts w:asciiTheme="minorHAnsi" w:hAnsiTheme="minorHAnsi" w:cstheme="minorHAnsi"/>
                <w:b/>
                <w:sz w:val="24"/>
                <w:szCs w:val="24"/>
              </w:rPr>
              <w:t xml:space="preserve"> TERM 2: FEB - MAR</w:t>
            </w:r>
          </w:p>
        </w:tc>
        <w:tc>
          <w:tcPr>
            <w:tcW w:w="5205" w:type="dxa"/>
            <w:tcBorders>
              <w:bottom w:val="single" w:sz="4" w:space="0" w:color="000000" w:themeColor="text1"/>
            </w:tcBorders>
            <w:shd w:val="clear" w:color="auto" w:fill="CCC0D9" w:themeFill="accent4" w:themeFillTint="66"/>
          </w:tcPr>
          <w:p w14:paraId="43043946" w14:textId="4AB9506C" w:rsidR="004E50F2" w:rsidRPr="000214FC" w:rsidRDefault="004E50F2" w:rsidP="001D17B3">
            <w:pPr>
              <w:jc w:val="center"/>
              <w:rPr>
                <w:rFonts w:asciiTheme="minorHAnsi" w:hAnsiTheme="minorHAnsi" w:cstheme="minorHAnsi"/>
                <w:b/>
                <w:sz w:val="24"/>
                <w:szCs w:val="24"/>
              </w:rPr>
            </w:pPr>
            <w:r w:rsidRPr="000214FC">
              <w:rPr>
                <w:rFonts w:asciiTheme="minorHAnsi" w:hAnsiTheme="minorHAnsi" w:cstheme="minorHAnsi"/>
                <w:b/>
                <w:sz w:val="24"/>
                <w:szCs w:val="24"/>
              </w:rPr>
              <w:t>S</w:t>
            </w:r>
            <w:r w:rsidR="00656D17" w:rsidRPr="000214FC">
              <w:rPr>
                <w:rFonts w:asciiTheme="minorHAnsi" w:hAnsiTheme="minorHAnsi" w:cstheme="minorHAnsi"/>
                <w:b/>
                <w:sz w:val="24"/>
                <w:szCs w:val="24"/>
              </w:rPr>
              <w:t>UMMER</w:t>
            </w:r>
            <w:r w:rsidRPr="000214FC">
              <w:rPr>
                <w:rFonts w:asciiTheme="minorHAnsi" w:hAnsiTheme="minorHAnsi" w:cstheme="minorHAnsi"/>
                <w:b/>
                <w:sz w:val="24"/>
                <w:szCs w:val="24"/>
              </w:rPr>
              <w:t xml:space="preserve"> TERM 1: APR - MAY</w:t>
            </w:r>
          </w:p>
        </w:tc>
        <w:tc>
          <w:tcPr>
            <w:tcW w:w="5205" w:type="dxa"/>
            <w:tcBorders>
              <w:bottom w:val="single" w:sz="4" w:space="0" w:color="000000" w:themeColor="text1"/>
            </w:tcBorders>
            <w:shd w:val="clear" w:color="auto" w:fill="CCC0D9" w:themeFill="accent4" w:themeFillTint="66"/>
          </w:tcPr>
          <w:p w14:paraId="1416188F" w14:textId="24D4AC99" w:rsidR="004E50F2" w:rsidRPr="000214FC" w:rsidRDefault="004E50F2" w:rsidP="001D17B3">
            <w:pPr>
              <w:jc w:val="center"/>
              <w:rPr>
                <w:rFonts w:asciiTheme="minorHAnsi" w:hAnsiTheme="minorHAnsi" w:cstheme="minorHAnsi"/>
                <w:b/>
                <w:sz w:val="24"/>
                <w:szCs w:val="24"/>
              </w:rPr>
            </w:pPr>
            <w:r w:rsidRPr="000214FC">
              <w:rPr>
                <w:rFonts w:asciiTheme="minorHAnsi" w:hAnsiTheme="minorHAnsi" w:cstheme="minorHAnsi"/>
                <w:b/>
                <w:sz w:val="24"/>
                <w:szCs w:val="24"/>
              </w:rPr>
              <w:t>S</w:t>
            </w:r>
            <w:r w:rsidR="00656D17" w:rsidRPr="000214FC">
              <w:rPr>
                <w:rFonts w:asciiTheme="minorHAnsi" w:hAnsiTheme="minorHAnsi" w:cstheme="minorHAnsi"/>
                <w:b/>
                <w:sz w:val="24"/>
                <w:szCs w:val="24"/>
              </w:rPr>
              <w:t>UMMER</w:t>
            </w:r>
            <w:r w:rsidRPr="000214FC">
              <w:rPr>
                <w:rFonts w:asciiTheme="minorHAnsi" w:hAnsiTheme="minorHAnsi" w:cstheme="minorHAnsi"/>
                <w:b/>
                <w:sz w:val="24"/>
                <w:szCs w:val="24"/>
              </w:rPr>
              <w:t xml:space="preserve"> TERM 2: JUN - JUL</w:t>
            </w:r>
          </w:p>
        </w:tc>
      </w:tr>
      <w:tr w:rsidR="00540830" w:rsidRPr="000214FC" w14:paraId="6430D98A" w14:textId="77777777" w:rsidTr="00CC3C48">
        <w:tc>
          <w:tcPr>
            <w:tcW w:w="5204" w:type="dxa"/>
            <w:shd w:val="clear" w:color="auto" w:fill="FBD4B4" w:themeFill="accent6" w:themeFillTint="66"/>
          </w:tcPr>
          <w:p w14:paraId="1B164288" w14:textId="77777777" w:rsidR="00130579" w:rsidRPr="000214FC" w:rsidRDefault="00130579" w:rsidP="00130579">
            <w:pPr>
              <w:jc w:val="center"/>
              <w:rPr>
                <w:rFonts w:asciiTheme="minorHAnsi" w:hAnsiTheme="minorHAnsi" w:cstheme="minorHAnsi"/>
                <w:b/>
                <w:iCs/>
                <w:color w:val="403152" w:themeColor="accent4" w:themeShade="80"/>
                <w:sz w:val="24"/>
                <w:szCs w:val="24"/>
              </w:rPr>
            </w:pPr>
            <w:r w:rsidRPr="000214FC">
              <w:rPr>
                <w:rFonts w:asciiTheme="minorHAnsi" w:hAnsiTheme="minorHAnsi" w:cstheme="minorHAnsi"/>
                <w:b/>
                <w:iCs/>
                <w:color w:val="403152" w:themeColor="accent4" w:themeShade="80"/>
                <w:sz w:val="24"/>
                <w:szCs w:val="24"/>
              </w:rPr>
              <w:t>British Society</w:t>
            </w:r>
          </w:p>
          <w:p w14:paraId="07C9F61F" w14:textId="6F9BA698" w:rsidR="00540830" w:rsidRPr="000214FC" w:rsidRDefault="00540830" w:rsidP="00A56882">
            <w:pPr>
              <w:jc w:val="center"/>
              <w:rPr>
                <w:rFonts w:asciiTheme="minorHAnsi" w:hAnsiTheme="minorHAnsi" w:cstheme="minorHAnsi"/>
                <w:b/>
                <w:iCs/>
                <w:color w:val="403152" w:themeColor="accent4" w:themeShade="80"/>
                <w:sz w:val="24"/>
                <w:szCs w:val="24"/>
              </w:rPr>
            </w:pPr>
          </w:p>
        </w:tc>
        <w:tc>
          <w:tcPr>
            <w:tcW w:w="5205" w:type="dxa"/>
            <w:shd w:val="clear" w:color="auto" w:fill="FBD4B4" w:themeFill="accent6" w:themeFillTint="66"/>
          </w:tcPr>
          <w:p w14:paraId="7FC2BC3D" w14:textId="77777777" w:rsidR="00DB3066" w:rsidRPr="000214FC" w:rsidRDefault="00DB3066" w:rsidP="00DB3066">
            <w:pPr>
              <w:jc w:val="center"/>
              <w:rPr>
                <w:rFonts w:asciiTheme="minorHAnsi" w:hAnsiTheme="minorHAnsi" w:cstheme="minorHAnsi"/>
                <w:b/>
                <w:iCs/>
                <w:color w:val="403152" w:themeColor="accent4" w:themeShade="80"/>
                <w:sz w:val="24"/>
                <w:szCs w:val="24"/>
              </w:rPr>
            </w:pPr>
            <w:r w:rsidRPr="000214FC">
              <w:rPr>
                <w:rFonts w:asciiTheme="minorHAnsi" w:hAnsiTheme="minorHAnsi" w:cstheme="minorHAnsi"/>
                <w:b/>
                <w:iCs/>
                <w:color w:val="403152" w:themeColor="accent4" w:themeShade="80"/>
                <w:sz w:val="24"/>
                <w:szCs w:val="24"/>
              </w:rPr>
              <w:t>Human Rights and Discrimination</w:t>
            </w:r>
          </w:p>
          <w:p w14:paraId="69F3C233" w14:textId="3FA56517" w:rsidR="00540830" w:rsidRPr="000214FC" w:rsidRDefault="00540830" w:rsidP="00D66BC2">
            <w:pPr>
              <w:jc w:val="center"/>
              <w:rPr>
                <w:rFonts w:asciiTheme="minorHAnsi" w:hAnsiTheme="minorHAnsi" w:cstheme="minorHAnsi"/>
                <w:b/>
                <w:iCs/>
                <w:color w:val="403152" w:themeColor="accent4" w:themeShade="80"/>
                <w:sz w:val="24"/>
                <w:szCs w:val="24"/>
                <w:highlight w:val="yellow"/>
              </w:rPr>
            </w:pPr>
          </w:p>
        </w:tc>
        <w:tc>
          <w:tcPr>
            <w:tcW w:w="5205" w:type="dxa"/>
            <w:shd w:val="clear" w:color="auto" w:fill="FBD4B4" w:themeFill="accent6" w:themeFillTint="66"/>
          </w:tcPr>
          <w:p w14:paraId="476E0E8C" w14:textId="68B1E589" w:rsidR="00540830" w:rsidRPr="000214FC" w:rsidRDefault="00FA7335" w:rsidP="00A56882">
            <w:pPr>
              <w:jc w:val="center"/>
              <w:rPr>
                <w:rFonts w:asciiTheme="minorHAnsi" w:hAnsiTheme="minorHAnsi" w:cstheme="minorHAnsi"/>
                <w:b/>
                <w:iCs/>
                <w:color w:val="403152" w:themeColor="accent4" w:themeShade="80"/>
                <w:sz w:val="24"/>
                <w:szCs w:val="24"/>
                <w:highlight w:val="yellow"/>
              </w:rPr>
            </w:pPr>
            <w:r w:rsidRPr="000214FC">
              <w:rPr>
                <w:rFonts w:asciiTheme="minorHAnsi" w:hAnsiTheme="minorHAnsi" w:cstheme="minorHAnsi"/>
                <w:b/>
                <w:iCs/>
                <w:color w:val="403152" w:themeColor="accent4" w:themeShade="80"/>
                <w:sz w:val="24"/>
                <w:szCs w:val="24"/>
              </w:rPr>
              <w:t>Reflecting on Year 8</w:t>
            </w:r>
          </w:p>
        </w:tc>
      </w:tr>
      <w:tr w:rsidR="00540830" w:rsidRPr="000214FC" w14:paraId="6DDBFF70" w14:textId="77777777" w:rsidTr="009C5129">
        <w:tc>
          <w:tcPr>
            <w:tcW w:w="5204" w:type="dxa"/>
            <w:shd w:val="clear" w:color="auto" w:fill="auto"/>
          </w:tcPr>
          <w:p w14:paraId="41166451" w14:textId="508425D8" w:rsidR="00540830" w:rsidRPr="000214FC" w:rsidRDefault="00540830" w:rsidP="00A56882">
            <w:pPr>
              <w:jc w:val="both"/>
              <w:rPr>
                <w:rFonts w:asciiTheme="minorHAnsi" w:hAnsiTheme="minorHAnsi" w:cstheme="minorHAnsi"/>
                <w:b/>
                <w:sz w:val="20"/>
                <w:szCs w:val="20"/>
                <w:u w:val="single"/>
              </w:rPr>
            </w:pPr>
            <w:r w:rsidRPr="000214FC">
              <w:rPr>
                <w:rFonts w:asciiTheme="minorHAnsi" w:hAnsiTheme="minorHAnsi" w:cstheme="minorHAnsi"/>
                <w:b/>
                <w:sz w:val="20"/>
                <w:szCs w:val="20"/>
                <w:u w:val="single"/>
              </w:rPr>
              <w:t>AO: to</w:t>
            </w:r>
            <w:r w:rsidR="000177B1" w:rsidRPr="000214FC">
              <w:rPr>
                <w:rFonts w:asciiTheme="minorHAnsi" w:hAnsiTheme="minorHAnsi" w:cstheme="minorHAnsi"/>
                <w:b/>
                <w:sz w:val="20"/>
                <w:szCs w:val="20"/>
                <w:u w:val="single"/>
              </w:rPr>
              <w:t xml:space="preserve"> design and create an app using MIT App Inventor</w:t>
            </w:r>
          </w:p>
          <w:p w14:paraId="13134175" w14:textId="77777777" w:rsidR="00540830" w:rsidRPr="000214FC" w:rsidRDefault="00540830" w:rsidP="00A56882">
            <w:pPr>
              <w:jc w:val="both"/>
              <w:rPr>
                <w:rFonts w:asciiTheme="minorHAnsi" w:hAnsiTheme="minorHAnsi" w:cstheme="minorHAnsi"/>
                <w:i/>
                <w:sz w:val="20"/>
                <w:szCs w:val="20"/>
              </w:rPr>
            </w:pPr>
          </w:p>
          <w:p w14:paraId="54B173FB" w14:textId="746C68DE" w:rsidR="00130579" w:rsidRPr="000214FC" w:rsidRDefault="00130579" w:rsidP="00130579">
            <w:pPr>
              <w:rPr>
                <w:rFonts w:asciiTheme="minorHAnsi" w:hAnsiTheme="minorHAnsi" w:cstheme="minorHAnsi"/>
                <w:sz w:val="20"/>
                <w:szCs w:val="20"/>
              </w:rPr>
            </w:pPr>
            <w:r w:rsidRPr="000214FC">
              <w:rPr>
                <w:rFonts w:asciiTheme="minorHAnsi" w:hAnsiTheme="minorHAnsi" w:cstheme="minorHAnsi"/>
                <w:sz w:val="20"/>
                <w:szCs w:val="20"/>
              </w:rPr>
              <w:t>In this unit of work pupils will learn about British Values. In it the students will learn about different political systems, different voting systems and how the system in the UK works. This will then lead on to a piece of group project work where the students will create political parties and run for office – the fictional School President.</w:t>
            </w:r>
          </w:p>
          <w:p w14:paraId="77968700" w14:textId="77777777" w:rsidR="0067461B" w:rsidRPr="000214FC" w:rsidRDefault="0067461B" w:rsidP="00A56882">
            <w:pPr>
              <w:jc w:val="both"/>
              <w:rPr>
                <w:rFonts w:asciiTheme="minorHAnsi" w:hAnsiTheme="minorHAnsi" w:cstheme="minorHAnsi"/>
                <w:sz w:val="20"/>
                <w:szCs w:val="20"/>
              </w:rPr>
            </w:pPr>
          </w:p>
          <w:p w14:paraId="3F4C11E6" w14:textId="642BC5AC" w:rsidR="00EE0B12" w:rsidRPr="000214FC" w:rsidRDefault="00540830" w:rsidP="00A56882">
            <w:pPr>
              <w:jc w:val="both"/>
              <w:rPr>
                <w:rFonts w:asciiTheme="minorHAnsi" w:hAnsiTheme="minorHAnsi" w:cstheme="minorHAnsi"/>
                <w:b/>
                <w:bCs/>
                <w:sz w:val="20"/>
                <w:szCs w:val="20"/>
              </w:rPr>
            </w:pPr>
            <w:r w:rsidRPr="000214FC">
              <w:rPr>
                <w:rFonts w:asciiTheme="minorHAnsi" w:hAnsiTheme="minorHAnsi" w:cstheme="minorHAnsi"/>
                <w:b/>
                <w:bCs/>
                <w:sz w:val="20"/>
                <w:szCs w:val="20"/>
              </w:rPr>
              <w:t>Topics:</w:t>
            </w:r>
          </w:p>
          <w:p w14:paraId="79ECB232" w14:textId="68C3EA44" w:rsidR="00540830" w:rsidRPr="000214FC" w:rsidRDefault="00D670E1" w:rsidP="000177B1">
            <w:pPr>
              <w:pStyle w:val="ListParagraph"/>
              <w:numPr>
                <w:ilvl w:val="0"/>
                <w:numId w:val="4"/>
              </w:numPr>
              <w:jc w:val="both"/>
              <w:rPr>
                <w:rFonts w:cstheme="minorHAnsi"/>
                <w:sz w:val="20"/>
                <w:szCs w:val="20"/>
              </w:rPr>
            </w:pPr>
            <w:r w:rsidRPr="000214FC">
              <w:rPr>
                <w:rFonts w:cstheme="minorHAnsi"/>
                <w:sz w:val="20"/>
                <w:szCs w:val="20"/>
              </w:rPr>
              <w:t>British values</w:t>
            </w:r>
          </w:p>
          <w:p w14:paraId="514D6550" w14:textId="245D4E2F" w:rsidR="000177B1" w:rsidRPr="000214FC" w:rsidRDefault="00D670E1" w:rsidP="000177B1">
            <w:pPr>
              <w:pStyle w:val="ListParagraph"/>
              <w:numPr>
                <w:ilvl w:val="0"/>
                <w:numId w:val="4"/>
              </w:numPr>
              <w:jc w:val="both"/>
              <w:rPr>
                <w:rFonts w:cstheme="minorHAnsi"/>
                <w:sz w:val="20"/>
                <w:szCs w:val="20"/>
              </w:rPr>
            </w:pPr>
            <w:r w:rsidRPr="000214FC">
              <w:rPr>
                <w:rFonts w:cstheme="minorHAnsi"/>
                <w:sz w:val="20"/>
                <w:szCs w:val="20"/>
              </w:rPr>
              <w:t>Politics and voting systems.</w:t>
            </w:r>
          </w:p>
          <w:p w14:paraId="4A0C27A7" w14:textId="4B814BE8" w:rsidR="000177B1" w:rsidRPr="000214FC" w:rsidRDefault="00EE0B12" w:rsidP="000177B1">
            <w:pPr>
              <w:pStyle w:val="ListParagraph"/>
              <w:numPr>
                <w:ilvl w:val="0"/>
                <w:numId w:val="4"/>
              </w:numPr>
              <w:jc w:val="both"/>
              <w:rPr>
                <w:rFonts w:cstheme="minorHAnsi"/>
                <w:sz w:val="20"/>
                <w:szCs w:val="20"/>
              </w:rPr>
            </w:pPr>
            <w:r w:rsidRPr="000214FC">
              <w:rPr>
                <w:rFonts w:cstheme="minorHAnsi"/>
                <w:sz w:val="20"/>
                <w:szCs w:val="20"/>
              </w:rPr>
              <w:t>Political parties</w:t>
            </w:r>
          </w:p>
          <w:p w14:paraId="12C0CF6F" w14:textId="3A49D46E" w:rsidR="000177B1" w:rsidRPr="000214FC" w:rsidRDefault="000177B1" w:rsidP="00EE0B12">
            <w:pPr>
              <w:pStyle w:val="ListParagraph"/>
              <w:ind w:left="360"/>
              <w:jc w:val="both"/>
              <w:rPr>
                <w:rFonts w:cstheme="minorHAnsi"/>
                <w:sz w:val="20"/>
                <w:szCs w:val="20"/>
              </w:rPr>
            </w:pPr>
          </w:p>
        </w:tc>
        <w:tc>
          <w:tcPr>
            <w:tcW w:w="5205" w:type="dxa"/>
            <w:shd w:val="clear" w:color="auto" w:fill="auto"/>
          </w:tcPr>
          <w:p w14:paraId="09E29863" w14:textId="15115F25" w:rsidR="00540830" w:rsidRPr="000214FC" w:rsidRDefault="00540830" w:rsidP="00743BE7">
            <w:pPr>
              <w:jc w:val="both"/>
              <w:rPr>
                <w:rFonts w:asciiTheme="minorHAnsi" w:hAnsiTheme="minorHAnsi" w:cstheme="minorHAnsi"/>
                <w:b/>
                <w:sz w:val="20"/>
                <w:szCs w:val="20"/>
                <w:u w:val="single"/>
              </w:rPr>
            </w:pPr>
            <w:r w:rsidRPr="000214FC">
              <w:rPr>
                <w:rFonts w:asciiTheme="minorHAnsi" w:hAnsiTheme="minorHAnsi" w:cstheme="minorHAnsi"/>
                <w:b/>
                <w:sz w:val="20"/>
                <w:szCs w:val="20"/>
                <w:u w:val="single"/>
              </w:rPr>
              <w:t xml:space="preserve">AO: </w:t>
            </w:r>
            <w:r w:rsidR="0071482B" w:rsidRPr="000214FC">
              <w:rPr>
                <w:rFonts w:asciiTheme="minorHAnsi" w:hAnsiTheme="minorHAnsi" w:cstheme="minorHAnsi"/>
                <w:b/>
                <w:sz w:val="20"/>
                <w:szCs w:val="20"/>
                <w:u w:val="single"/>
              </w:rPr>
              <w:t xml:space="preserve">to identify </w:t>
            </w:r>
            <w:r w:rsidR="006416D0" w:rsidRPr="000214FC">
              <w:rPr>
                <w:rFonts w:asciiTheme="minorHAnsi" w:hAnsiTheme="minorHAnsi" w:cstheme="minorHAnsi"/>
                <w:b/>
                <w:sz w:val="20"/>
                <w:szCs w:val="20"/>
                <w:u w:val="single"/>
              </w:rPr>
              <w:t>the history of Human Rights and why we have them.</w:t>
            </w:r>
          </w:p>
          <w:p w14:paraId="54FCD73E" w14:textId="77777777" w:rsidR="00540830" w:rsidRPr="000214FC" w:rsidRDefault="00540830" w:rsidP="00DB3066">
            <w:pPr>
              <w:rPr>
                <w:rFonts w:asciiTheme="minorHAnsi" w:hAnsiTheme="minorHAnsi" w:cstheme="minorHAnsi"/>
                <w:i/>
                <w:sz w:val="20"/>
                <w:szCs w:val="20"/>
                <w:highlight w:val="yellow"/>
              </w:rPr>
            </w:pPr>
          </w:p>
          <w:p w14:paraId="1543651F" w14:textId="77777777" w:rsidR="00DB3066" w:rsidRPr="000214FC" w:rsidRDefault="00DB3066" w:rsidP="00DB3066">
            <w:pPr>
              <w:rPr>
                <w:rFonts w:asciiTheme="minorHAnsi" w:hAnsiTheme="minorHAnsi" w:cstheme="minorHAnsi"/>
                <w:sz w:val="20"/>
                <w:szCs w:val="20"/>
              </w:rPr>
            </w:pPr>
            <w:r w:rsidRPr="000214FC">
              <w:rPr>
                <w:rFonts w:asciiTheme="minorHAnsi" w:hAnsiTheme="minorHAnsi" w:cstheme="minorHAnsi"/>
                <w:sz w:val="20"/>
                <w:szCs w:val="20"/>
              </w:rPr>
              <w:t>In this unit the students will be looking at the history of Human Rights and why we have them. They will also look at cases where human rights may have been violated and discuss them. In the second half of the unit the students will be looking at different types of discrimination and how to identify and combat them.</w:t>
            </w:r>
          </w:p>
          <w:p w14:paraId="0D7239C8" w14:textId="77777777" w:rsidR="00743BE7" w:rsidRPr="000214FC" w:rsidRDefault="00743BE7" w:rsidP="00743BE7">
            <w:pPr>
              <w:jc w:val="both"/>
              <w:rPr>
                <w:rFonts w:asciiTheme="minorHAnsi" w:hAnsiTheme="minorHAnsi" w:cstheme="minorHAnsi"/>
                <w:sz w:val="20"/>
                <w:szCs w:val="20"/>
              </w:rPr>
            </w:pPr>
          </w:p>
          <w:p w14:paraId="721F75D0" w14:textId="77777777" w:rsidR="00743BE7" w:rsidRPr="000214FC" w:rsidRDefault="00743BE7" w:rsidP="00743BE7">
            <w:pPr>
              <w:jc w:val="both"/>
              <w:rPr>
                <w:rFonts w:asciiTheme="minorHAnsi" w:hAnsiTheme="minorHAnsi" w:cstheme="minorHAnsi"/>
                <w:b/>
                <w:bCs/>
                <w:sz w:val="20"/>
                <w:szCs w:val="20"/>
              </w:rPr>
            </w:pPr>
            <w:r w:rsidRPr="000214FC">
              <w:rPr>
                <w:rFonts w:asciiTheme="minorHAnsi" w:hAnsiTheme="minorHAnsi" w:cstheme="minorHAnsi"/>
                <w:b/>
                <w:bCs/>
                <w:sz w:val="20"/>
                <w:szCs w:val="20"/>
              </w:rPr>
              <w:t>Topics:</w:t>
            </w:r>
          </w:p>
          <w:p w14:paraId="22131145" w14:textId="01A0C1F2" w:rsidR="003631D5" w:rsidRPr="000214FC" w:rsidRDefault="006416D0" w:rsidP="003631D5">
            <w:pPr>
              <w:pStyle w:val="ListParagraph"/>
              <w:numPr>
                <w:ilvl w:val="0"/>
                <w:numId w:val="4"/>
              </w:numPr>
              <w:jc w:val="both"/>
              <w:rPr>
                <w:rFonts w:cstheme="minorHAnsi"/>
                <w:sz w:val="20"/>
                <w:szCs w:val="20"/>
              </w:rPr>
            </w:pPr>
            <w:r w:rsidRPr="000214FC">
              <w:rPr>
                <w:rFonts w:cstheme="minorHAnsi"/>
                <w:sz w:val="20"/>
                <w:szCs w:val="20"/>
              </w:rPr>
              <w:t>History of human rights.</w:t>
            </w:r>
          </w:p>
          <w:p w14:paraId="0F3D160B" w14:textId="580ECF9D" w:rsidR="006416D0" w:rsidRPr="000214FC" w:rsidRDefault="006416D0" w:rsidP="003631D5">
            <w:pPr>
              <w:pStyle w:val="ListParagraph"/>
              <w:numPr>
                <w:ilvl w:val="0"/>
                <w:numId w:val="4"/>
              </w:numPr>
              <w:jc w:val="both"/>
              <w:rPr>
                <w:rFonts w:cstheme="minorHAnsi"/>
                <w:sz w:val="20"/>
                <w:szCs w:val="20"/>
              </w:rPr>
            </w:pPr>
            <w:r w:rsidRPr="000214FC">
              <w:rPr>
                <w:rFonts w:cstheme="minorHAnsi"/>
                <w:sz w:val="20"/>
                <w:szCs w:val="20"/>
              </w:rPr>
              <w:t>What are human rights and why do we have them.</w:t>
            </w:r>
          </w:p>
          <w:p w14:paraId="6A1B62D7" w14:textId="648905EB" w:rsidR="00540830" w:rsidRPr="000214FC" w:rsidRDefault="006416D0" w:rsidP="00743BE7">
            <w:pPr>
              <w:pStyle w:val="ListParagraph"/>
              <w:numPr>
                <w:ilvl w:val="0"/>
                <w:numId w:val="4"/>
              </w:numPr>
              <w:jc w:val="both"/>
              <w:rPr>
                <w:rFonts w:cstheme="minorHAnsi"/>
                <w:sz w:val="20"/>
                <w:szCs w:val="20"/>
              </w:rPr>
            </w:pPr>
            <w:r w:rsidRPr="000214FC">
              <w:rPr>
                <w:rFonts w:cstheme="minorHAnsi"/>
                <w:sz w:val="20"/>
                <w:szCs w:val="20"/>
              </w:rPr>
              <w:t>Combating discrimination</w:t>
            </w:r>
          </w:p>
        </w:tc>
        <w:tc>
          <w:tcPr>
            <w:tcW w:w="5205" w:type="dxa"/>
            <w:shd w:val="clear" w:color="auto" w:fill="auto"/>
          </w:tcPr>
          <w:p w14:paraId="37ABC44C" w14:textId="02E314E3" w:rsidR="00540830" w:rsidRPr="000214FC" w:rsidRDefault="00540830" w:rsidP="00A56882">
            <w:pPr>
              <w:jc w:val="both"/>
              <w:rPr>
                <w:rFonts w:asciiTheme="minorHAnsi" w:hAnsiTheme="minorHAnsi" w:cstheme="minorHAnsi"/>
                <w:b/>
                <w:sz w:val="20"/>
                <w:szCs w:val="20"/>
                <w:u w:val="single"/>
              </w:rPr>
            </w:pPr>
            <w:r w:rsidRPr="000214FC">
              <w:rPr>
                <w:rFonts w:asciiTheme="minorHAnsi" w:hAnsiTheme="minorHAnsi" w:cstheme="minorHAnsi"/>
                <w:b/>
                <w:sz w:val="20"/>
                <w:szCs w:val="20"/>
                <w:u w:val="single"/>
              </w:rPr>
              <w:t>AO: to examine</w:t>
            </w:r>
            <w:r w:rsidR="00FA7335" w:rsidRPr="000214FC">
              <w:rPr>
                <w:rFonts w:asciiTheme="minorHAnsi" w:hAnsiTheme="minorHAnsi" w:cstheme="minorHAnsi"/>
                <w:b/>
                <w:sz w:val="20"/>
                <w:szCs w:val="20"/>
                <w:u w:val="single"/>
              </w:rPr>
              <w:t xml:space="preserve"> my goals moving towards year 9.</w:t>
            </w:r>
          </w:p>
          <w:p w14:paraId="53966A8E" w14:textId="77777777" w:rsidR="00540830" w:rsidRPr="000214FC" w:rsidRDefault="00540830" w:rsidP="00A56882">
            <w:pPr>
              <w:jc w:val="both"/>
              <w:rPr>
                <w:rFonts w:asciiTheme="minorHAnsi" w:hAnsiTheme="minorHAnsi" w:cstheme="minorHAnsi"/>
                <w:i/>
                <w:sz w:val="20"/>
                <w:szCs w:val="20"/>
              </w:rPr>
            </w:pPr>
          </w:p>
          <w:p w14:paraId="4B34793A" w14:textId="3A6B1A1D" w:rsidR="00540830" w:rsidRPr="000214FC" w:rsidRDefault="00FA7335" w:rsidP="00A56882">
            <w:pPr>
              <w:jc w:val="both"/>
              <w:rPr>
                <w:rFonts w:asciiTheme="minorHAnsi" w:hAnsiTheme="minorHAnsi" w:cstheme="minorHAnsi"/>
                <w:sz w:val="20"/>
                <w:szCs w:val="20"/>
              </w:rPr>
            </w:pPr>
            <w:r w:rsidRPr="000214FC">
              <w:rPr>
                <w:rFonts w:asciiTheme="minorHAnsi" w:hAnsiTheme="minorHAnsi" w:cstheme="minorHAnsi"/>
                <w:sz w:val="20"/>
                <w:szCs w:val="20"/>
              </w:rPr>
              <w:t>Reflecting on year 8 and setting individual targets for year 9.</w:t>
            </w:r>
          </w:p>
          <w:p w14:paraId="39D592D7" w14:textId="77777777" w:rsidR="00FA7335" w:rsidRPr="000214FC" w:rsidRDefault="00FA7335" w:rsidP="00A56882">
            <w:pPr>
              <w:jc w:val="both"/>
              <w:rPr>
                <w:rFonts w:asciiTheme="minorHAnsi" w:hAnsiTheme="minorHAnsi" w:cstheme="minorHAnsi"/>
                <w:sz w:val="20"/>
                <w:szCs w:val="20"/>
              </w:rPr>
            </w:pPr>
          </w:p>
          <w:p w14:paraId="371B7831" w14:textId="77777777" w:rsidR="00540830" w:rsidRPr="000214FC" w:rsidRDefault="00540830" w:rsidP="00A56882">
            <w:pPr>
              <w:jc w:val="both"/>
              <w:rPr>
                <w:rFonts w:asciiTheme="minorHAnsi" w:hAnsiTheme="minorHAnsi" w:cstheme="minorHAnsi"/>
                <w:b/>
                <w:bCs/>
                <w:sz w:val="20"/>
                <w:szCs w:val="20"/>
              </w:rPr>
            </w:pPr>
            <w:r w:rsidRPr="000214FC">
              <w:rPr>
                <w:rFonts w:asciiTheme="minorHAnsi" w:hAnsiTheme="minorHAnsi" w:cstheme="minorHAnsi"/>
                <w:b/>
                <w:bCs/>
                <w:sz w:val="20"/>
                <w:szCs w:val="20"/>
              </w:rPr>
              <w:t>Topics:</w:t>
            </w:r>
          </w:p>
          <w:p w14:paraId="6B1B5805" w14:textId="53BE6904" w:rsidR="00DD4A33" w:rsidRPr="000214FC" w:rsidRDefault="00FA7335" w:rsidP="00623CE3">
            <w:pPr>
              <w:pStyle w:val="ListParagraph"/>
              <w:numPr>
                <w:ilvl w:val="0"/>
                <w:numId w:val="4"/>
              </w:numPr>
              <w:jc w:val="both"/>
              <w:rPr>
                <w:rFonts w:cstheme="minorHAnsi"/>
                <w:sz w:val="20"/>
                <w:szCs w:val="20"/>
              </w:rPr>
            </w:pPr>
            <w:r w:rsidRPr="000214FC">
              <w:rPr>
                <w:rFonts w:cstheme="minorHAnsi"/>
                <w:sz w:val="20"/>
                <w:szCs w:val="20"/>
              </w:rPr>
              <w:t>To reflect on year 8.</w:t>
            </w:r>
          </w:p>
          <w:p w14:paraId="4ACFAB06" w14:textId="032E2636" w:rsidR="00FA7335" w:rsidRPr="000214FC" w:rsidRDefault="00FA7335" w:rsidP="00623CE3">
            <w:pPr>
              <w:pStyle w:val="ListParagraph"/>
              <w:numPr>
                <w:ilvl w:val="0"/>
                <w:numId w:val="4"/>
              </w:numPr>
              <w:jc w:val="both"/>
              <w:rPr>
                <w:rFonts w:cstheme="minorHAnsi"/>
                <w:sz w:val="20"/>
                <w:szCs w:val="20"/>
              </w:rPr>
            </w:pPr>
            <w:r w:rsidRPr="000214FC">
              <w:rPr>
                <w:rFonts w:cstheme="minorHAnsi"/>
                <w:sz w:val="20"/>
                <w:szCs w:val="20"/>
              </w:rPr>
              <w:t>To identify my strengths and weaknesses.</w:t>
            </w:r>
          </w:p>
          <w:p w14:paraId="1C7C8863" w14:textId="3DB803CC" w:rsidR="00FA7335" w:rsidRPr="000214FC" w:rsidRDefault="00FA7335" w:rsidP="00623CE3">
            <w:pPr>
              <w:pStyle w:val="ListParagraph"/>
              <w:numPr>
                <w:ilvl w:val="0"/>
                <w:numId w:val="4"/>
              </w:numPr>
              <w:jc w:val="both"/>
              <w:rPr>
                <w:rFonts w:cstheme="minorHAnsi"/>
                <w:sz w:val="20"/>
                <w:szCs w:val="20"/>
              </w:rPr>
            </w:pPr>
            <w:r w:rsidRPr="000214FC">
              <w:rPr>
                <w:rFonts w:cstheme="minorHAnsi"/>
                <w:sz w:val="20"/>
                <w:szCs w:val="20"/>
              </w:rPr>
              <w:t>To develop my growth mindset.</w:t>
            </w:r>
          </w:p>
          <w:p w14:paraId="57768AE4" w14:textId="260C7FB0" w:rsidR="00FA7335" w:rsidRPr="000214FC" w:rsidRDefault="00FA7335" w:rsidP="00623CE3">
            <w:pPr>
              <w:pStyle w:val="ListParagraph"/>
              <w:numPr>
                <w:ilvl w:val="0"/>
                <w:numId w:val="4"/>
              </w:numPr>
              <w:jc w:val="both"/>
              <w:rPr>
                <w:rFonts w:cstheme="minorHAnsi"/>
                <w:sz w:val="20"/>
                <w:szCs w:val="20"/>
              </w:rPr>
            </w:pPr>
            <w:r w:rsidRPr="000214FC">
              <w:rPr>
                <w:rFonts w:cstheme="minorHAnsi"/>
                <w:sz w:val="20"/>
                <w:szCs w:val="20"/>
              </w:rPr>
              <w:t>To set myself targets and goals.</w:t>
            </w:r>
          </w:p>
          <w:p w14:paraId="0BF9905A" w14:textId="77777777" w:rsidR="00540830" w:rsidRPr="000214FC" w:rsidRDefault="00540830" w:rsidP="00A56882">
            <w:pPr>
              <w:jc w:val="both"/>
              <w:rPr>
                <w:rFonts w:asciiTheme="minorHAnsi" w:hAnsiTheme="minorHAnsi" w:cstheme="minorHAnsi"/>
                <w:sz w:val="20"/>
                <w:szCs w:val="20"/>
                <w:highlight w:val="yellow"/>
              </w:rPr>
            </w:pPr>
          </w:p>
          <w:p w14:paraId="00238618" w14:textId="1A8CBCDE" w:rsidR="00A042A9" w:rsidRPr="000214FC" w:rsidRDefault="00A042A9" w:rsidP="00A56882">
            <w:pPr>
              <w:jc w:val="both"/>
              <w:rPr>
                <w:rFonts w:asciiTheme="minorHAnsi" w:hAnsiTheme="minorHAnsi" w:cstheme="minorHAnsi"/>
                <w:b/>
                <w:sz w:val="20"/>
                <w:szCs w:val="20"/>
                <w:highlight w:val="yellow"/>
              </w:rPr>
            </w:pPr>
          </w:p>
        </w:tc>
      </w:tr>
    </w:tbl>
    <w:p w14:paraId="2BE358C9" w14:textId="77777777" w:rsidR="00E7681C" w:rsidRPr="000214FC" w:rsidRDefault="00E7681C">
      <w:pPr>
        <w:rPr>
          <w:rFonts w:asciiTheme="minorHAnsi" w:hAnsiTheme="minorHAnsi" w:cstheme="minorHAnsi"/>
          <w:sz w:val="20"/>
          <w:szCs w:val="20"/>
        </w:rPr>
      </w:pPr>
    </w:p>
    <w:sectPr w:rsidR="00E7681C" w:rsidRPr="000214FC" w:rsidSect="000214FC">
      <w:pgSz w:w="16838" w:h="11906" w:orient="landscape"/>
      <w:pgMar w:top="142" w:right="720" w:bottom="142"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4306C"/>
    <w:multiLevelType w:val="hybridMultilevel"/>
    <w:tmpl w:val="D11843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253381E"/>
    <w:multiLevelType w:val="hybridMultilevel"/>
    <w:tmpl w:val="7B4A49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30C651C"/>
    <w:multiLevelType w:val="hybridMultilevel"/>
    <w:tmpl w:val="4014C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1A2BE5"/>
    <w:multiLevelType w:val="hybridMultilevel"/>
    <w:tmpl w:val="4808C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6E7525"/>
    <w:multiLevelType w:val="hybridMultilevel"/>
    <w:tmpl w:val="C5087F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28975C4"/>
    <w:multiLevelType w:val="hybridMultilevel"/>
    <w:tmpl w:val="5E4024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66C7F22"/>
    <w:multiLevelType w:val="hybridMultilevel"/>
    <w:tmpl w:val="A5AC58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A260A20"/>
    <w:multiLevelType w:val="hybridMultilevel"/>
    <w:tmpl w:val="20745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A34368"/>
    <w:multiLevelType w:val="hybridMultilevel"/>
    <w:tmpl w:val="A8DCA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C510535"/>
    <w:multiLevelType w:val="hybridMultilevel"/>
    <w:tmpl w:val="07D279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5F55842"/>
    <w:multiLevelType w:val="hybridMultilevel"/>
    <w:tmpl w:val="45008C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629028D"/>
    <w:multiLevelType w:val="hybridMultilevel"/>
    <w:tmpl w:val="23722A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286617258">
    <w:abstractNumId w:val="10"/>
  </w:num>
  <w:num w:numId="2" w16cid:durableId="988828990">
    <w:abstractNumId w:val="0"/>
  </w:num>
  <w:num w:numId="3" w16cid:durableId="1934975665">
    <w:abstractNumId w:val="11"/>
  </w:num>
  <w:num w:numId="4" w16cid:durableId="32461331">
    <w:abstractNumId w:val="4"/>
  </w:num>
  <w:num w:numId="5" w16cid:durableId="2046901290">
    <w:abstractNumId w:val="1"/>
  </w:num>
  <w:num w:numId="6" w16cid:durableId="2003922576">
    <w:abstractNumId w:val="6"/>
  </w:num>
  <w:num w:numId="7" w16cid:durableId="362175029">
    <w:abstractNumId w:val="5"/>
  </w:num>
  <w:num w:numId="8" w16cid:durableId="464390849">
    <w:abstractNumId w:val="9"/>
  </w:num>
  <w:num w:numId="9" w16cid:durableId="1392849307">
    <w:abstractNumId w:val="7"/>
  </w:num>
  <w:num w:numId="10" w16cid:durableId="1223058949">
    <w:abstractNumId w:val="3"/>
  </w:num>
  <w:num w:numId="11" w16cid:durableId="1687441153">
    <w:abstractNumId w:val="8"/>
  </w:num>
  <w:num w:numId="12" w16cid:durableId="11815095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2"/>
    <w:compatSetting w:name="useWord2013TrackBottomHyphenation" w:uri="http://schemas.microsoft.com/office/word" w:val="1"/>
  </w:compat>
  <w:rsids>
    <w:rsidRoot w:val="00687DBA"/>
    <w:rsid w:val="000177B1"/>
    <w:rsid w:val="000214FC"/>
    <w:rsid w:val="0003193F"/>
    <w:rsid w:val="00075DFC"/>
    <w:rsid w:val="000B1FE3"/>
    <w:rsid w:val="000B4D23"/>
    <w:rsid w:val="000D3582"/>
    <w:rsid w:val="00116D3D"/>
    <w:rsid w:val="00130579"/>
    <w:rsid w:val="00135BFF"/>
    <w:rsid w:val="001700AA"/>
    <w:rsid w:val="001D6FAF"/>
    <w:rsid w:val="001E4679"/>
    <w:rsid w:val="001E4D2D"/>
    <w:rsid w:val="00277E3C"/>
    <w:rsid w:val="002D3451"/>
    <w:rsid w:val="003100D7"/>
    <w:rsid w:val="003159E6"/>
    <w:rsid w:val="00352501"/>
    <w:rsid w:val="003631D5"/>
    <w:rsid w:val="003665E3"/>
    <w:rsid w:val="00385095"/>
    <w:rsid w:val="003B6323"/>
    <w:rsid w:val="003C585D"/>
    <w:rsid w:val="003F252F"/>
    <w:rsid w:val="003F34A6"/>
    <w:rsid w:val="004007EC"/>
    <w:rsid w:val="004117AD"/>
    <w:rsid w:val="0041520A"/>
    <w:rsid w:val="00421DC2"/>
    <w:rsid w:val="0043598D"/>
    <w:rsid w:val="00460A76"/>
    <w:rsid w:val="00474B21"/>
    <w:rsid w:val="004A71EB"/>
    <w:rsid w:val="004B316F"/>
    <w:rsid w:val="004E50F2"/>
    <w:rsid w:val="00520A0E"/>
    <w:rsid w:val="00540830"/>
    <w:rsid w:val="005662C8"/>
    <w:rsid w:val="005A2255"/>
    <w:rsid w:val="005A734A"/>
    <w:rsid w:val="005C1805"/>
    <w:rsid w:val="005D234E"/>
    <w:rsid w:val="005D57A4"/>
    <w:rsid w:val="00623CE3"/>
    <w:rsid w:val="006416D0"/>
    <w:rsid w:val="0064275D"/>
    <w:rsid w:val="00656D17"/>
    <w:rsid w:val="00672A21"/>
    <w:rsid w:val="0067461B"/>
    <w:rsid w:val="00687DBA"/>
    <w:rsid w:val="006C7FE8"/>
    <w:rsid w:val="006E3C4F"/>
    <w:rsid w:val="00711287"/>
    <w:rsid w:val="0071482B"/>
    <w:rsid w:val="00743BE7"/>
    <w:rsid w:val="0075132B"/>
    <w:rsid w:val="00786B71"/>
    <w:rsid w:val="007B13CA"/>
    <w:rsid w:val="007E606A"/>
    <w:rsid w:val="0085609F"/>
    <w:rsid w:val="00876A6E"/>
    <w:rsid w:val="008C114B"/>
    <w:rsid w:val="008D1C40"/>
    <w:rsid w:val="00905B62"/>
    <w:rsid w:val="00942D6B"/>
    <w:rsid w:val="00944D24"/>
    <w:rsid w:val="009632C7"/>
    <w:rsid w:val="009C5129"/>
    <w:rsid w:val="00A042A9"/>
    <w:rsid w:val="00A11F50"/>
    <w:rsid w:val="00A17EAB"/>
    <w:rsid w:val="00A43A13"/>
    <w:rsid w:val="00A44C9C"/>
    <w:rsid w:val="00A71781"/>
    <w:rsid w:val="00A806BD"/>
    <w:rsid w:val="00A82FDA"/>
    <w:rsid w:val="00A90D76"/>
    <w:rsid w:val="00AA2DA6"/>
    <w:rsid w:val="00AB7AEE"/>
    <w:rsid w:val="00AD18F9"/>
    <w:rsid w:val="00AE7AB7"/>
    <w:rsid w:val="00AF0321"/>
    <w:rsid w:val="00B260A6"/>
    <w:rsid w:val="00B26F94"/>
    <w:rsid w:val="00B408ED"/>
    <w:rsid w:val="00B61F25"/>
    <w:rsid w:val="00B820FE"/>
    <w:rsid w:val="00B96455"/>
    <w:rsid w:val="00BF14EA"/>
    <w:rsid w:val="00C2077A"/>
    <w:rsid w:val="00C2709B"/>
    <w:rsid w:val="00CB0B75"/>
    <w:rsid w:val="00CC3C48"/>
    <w:rsid w:val="00CC4CA9"/>
    <w:rsid w:val="00CC6832"/>
    <w:rsid w:val="00CF774D"/>
    <w:rsid w:val="00D4239A"/>
    <w:rsid w:val="00D50B47"/>
    <w:rsid w:val="00D625D7"/>
    <w:rsid w:val="00D654DA"/>
    <w:rsid w:val="00D65F51"/>
    <w:rsid w:val="00D670E1"/>
    <w:rsid w:val="00D73B19"/>
    <w:rsid w:val="00D84A00"/>
    <w:rsid w:val="00D8656F"/>
    <w:rsid w:val="00DB3066"/>
    <w:rsid w:val="00DB3CD7"/>
    <w:rsid w:val="00DD4A33"/>
    <w:rsid w:val="00DD4C5D"/>
    <w:rsid w:val="00DE3EC8"/>
    <w:rsid w:val="00DE46E3"/>
    <w:rsid w:val="00E12610"/>
    <w:rsid w:val="00E14DF6"/>
    <w:rsid w:val="00E17792"/>
    <w:rsid w:val="00E7529F"/>
    <w:rsid w:val="00E7681C"/>
    <w:rsid w:val="00EB64EE"/>
    <w:rsid w:val="00EE0B12"/>
    <w:rsid w:val="00EF2C32"/>
    <w:rsid w:val="00F3638D"/>
    <w:rsid w:val="00F5011B"/>
    <w:rsid w:val="00F53380"/>
    <w:rsid w:val="00F81BFD"/>
    <w:rsid w:val="00FA198A"/>
    <w:rsid w:val="00FA7335"/>
    <w:rsid w:val="00FB3139"/>
    <w:rsid w:val="00FE3FDE"/>
    <w:rsid w:val="00FE440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C03F0"/>
  <w15:docId w15:val="{8A5597D3-29D2-9748-BFC5-B6BE476D5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198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87DB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687DBA"/>
    <w:pPr>
      <w:spacing w:after="200" w:line="276" w:lineRule="auto"/>
      <w:ind w:left="720"/>
      <w:contextualSpacing/>
    </w:pPr>
    <w:rPr>
      <w:rFonts w:asciiTheme="minorHAnsi" w:eastAsiaTheme="minorEastAsia" w:hAnsiTheme="minorHAnsi" w:cstheme="minorBidi"/>
      <w:sz w:val="22"/>
      <w:szCs w:val="22"/>
    </w:rPr>
  </w:style>
  <w:style w:type="paragraph" w:styleId="NoSpacing">
    <w:name w:val="No Spacing"/>
    <w:uiPriority w:val="1"/>
    <w:qFormat/>
    <w:rsid w:val="00AF0321"/>
    <w:pPr>
      <w:spacing w:after="0" w:line="240" w:lineRule="auto"/>
    </w:pPr>
  </w:style>
  <w:style w:type="character" w:customStyle="1" w:styleId="normaltextrun">
    <w:name w:val="normaltextrun"/>
    <w:basedOn w:val="DefaultParagraphFont"/>
    <w:rsid w:val="00F5011B"/>
  </w:style>
  <w:style w:type="character" w:customStyle="1" w:styleId="eop">
    <w:name w:val="eop"/>
    <w:basedOn w:val="DefaultParagraphFont"/>
    <w:rsid w:val="00F5011B"/>
  </w:style>
  <w:style w:type="character" w:customStyle="1" w:styleId="apple-converted-space">
    <w:name w:val="apple-converted-space"/>
    <w:basedOn w:val="DefaultParagraphFont"/>
    <w:rsid w:val="00F5011B"/>
  </w:style>
  <w:style w:type="paragraph" w:customStyle="1" w:styleId="paragraph">
    <w:name w:val="paragraph"/>
    <w:basedOn w:val="Normal"/>
    <w:rsid w:val="0064275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96679">
      <w:bodyDiv w:val="1"/>
      <w:marLeft w:val="0"/>
      <w:marRight w:val="0"/>
      <w:marTop w:val="0"/>
      <w:marBottom w:val="0"/>
      <w:divBdr>
        <w:top w:val="none" w:sz="0" w:space="0" w:color="auto"/>
        <w:left w:val="none" w:sz="0" w:space="0" w:color="auto"/>
        <w:bottom w:val="none" w:sz="0" w:space="0" w:color="auto"/>
        <w:right w:val="none" w:sz="0" w:space="0" w:color="auto"/>
      </w:divBdr>
    </w:div>
    <w:div w:id="43598728">
      <w:bodyDiv w:val="1"/>
      <w:marLeft w:val="0"/>
      <w:marRight w:val="0"/>
      <w:marTop w:val="0"/>
      <w:marBottom w:val="0"/>
      <w:divBdr>
        <w:top w:val="none" w:sz="0" w:space="0" w:color="auto"/>
        <w:left w:val="none" w:sz="0" w:space="0" w:color="auto"/>
        <w:bottom w:val="none" w:sz="0" w:space="0" w:color="auto"/>
        <w:right w:val="none" w:sz="0" w:space="0" w:color="auto"/>
      </w:divBdr>
    </w:div>
    <w:div w:id="95950014">
      <w:bodyDiv w:val="1"/>
      <w:marLeft w:val="0"/>
      <w:marRight w:val="0"/>
      <w:marTop w:val="0"/>
      <w:marBottom w:val="0"/>
      <w:divBdr>
        <w:top w:val="none" w:sz="0" w:space="0" w:color="auto"/>
        <w:left w:val="none" w:sz="0" w:space="0" w:color="auto"/>
        <w:bottom w:val="none" w:sz="0" w:space="0" w:color="auto"/>
        <w:right w:val="none" w:sz="0" w:space="0" w:color="auto"/>
      </w:divBdr>
    </w:div>
    <w:div w:id="262034197">
      <w:bodyDiv w:val="1"/>
      <w:marLeft w:val="0"/>
      <w:marRight w:val="0"/>
      <w:marTop w:val="0"/>
      <w:marBottom w:val="0"/>
      <w:divBdr>
        <w:top w:val="none" w:sz="0" w:space="0" w:color="auto"/>
        <w:left w:val="none" w:sz="0" w:space="0" w:color="auto"/>
        <w:bottom w:val="none" w:sz="0" w:space="0" w:color="auto"/>
        <w:right w:val="none" w:sz="0" w:space="0" w:color="auto"/>
      </w:divBdr>
    </w:div>
    <w:div w:id="423771554">
      <w:bodyDiv w:val="1"/>
      <w:marLeft w:val="0"/>
      <w:marRight w:val="0"/>
      <w:marTop w:val="0"/>
      <w:marBottom w:val="0"/>
      <w:divBdr>
        <w:top w:val="none" w:sz="0" w:space="0" w:color="auto"/>
        <w:left w:val="none" w:sz="0" w:space="0" w:color="auto"/>
        <w:bottom w:val="none" w:sz="0" w:space="0" w:color="auto"/>
        <w:right w:val="none" w:sz="0" w:space="0" w:color="auto"/>
      </w:divBdr>
    </w:div>
    <w:div w:id="718015709">
      <w:bodyDiv w:val="1"/>
      <w:marLeft w:val="0"/>
      <w:marRight w:val="0"/>
      <w:marTop w:val="0"/>
      <w:marBottom w:val="0"/>
      <w:divBdr>
        <w:top w:val="none" w:sz="0" w:space="0" w:color="auto"/>
        <w:left w:val="none" w:sz="0" w:space="0" w:color="auto"/>
        <w:bottom w:val="none" w:sz="0" w:space="0" w:color="auto"/>
        <w:right w:val="none" w:sz="0" w:space="0" w:color="auto"/>
      </w:divBdr>
    </w:div>
    <w:div w:id="900556450">
      <w:bodyDiv w:val="1"/>
      <w:marLeft w:val="0"/>
      <w:marRight w:val="0"/>
      <w:marTop w:val="0"/>
      <w:marBottom w:val="0"/>
      <w:divBdr>
        <w:top w:val="none" w:sz="0" w:space="0" w:color="auto"/>
        <w:left w:val="none" w:sz="0" w:space="0" w:color="auto"/>
        <w:bottom w:val="none" w:sz="0" w:space="0" w:color="auto"/>
        <w:right w:val="none" w:sz="0" w:space="0" w:color="auto"/>
      </w:divBdr>
    </w:div>
    <w:div w:id="1058169940">
      <w:bodyDiv w:val="1"/>
      <w:marLeft w:val="0"/>
      <w:marRight w:val="0"/>
      <w:marTop w:val="0"/>
      <w:marBottom w:val="0"/>
      <w:divBdr>
        <w:top w:val="none" w:sz="0" w:space="0" w:color="auto"/>
        <w:left w:val="none" w:sz="0" w:space="0" w:color="auto"/>
        <w:bottom w:val="none" w:sz="0" w:space="0" w:color="auto"/>
        <w:right w:val="none" w:sz="0" w:space="0" w:color="auto"/>
      </w:divBdr>
    </w:div>
    <w:div w:id="1108694012">
      <w:bodyDiv w:val="1"/>
      <w:marLeft w:val="0"/>
      <w:marRight w:val="0"/>
      <w:marTop w:val="0"/>
      <w:marBottom w:val="0"/>
      <w:divBdr>
        <w:top w:val="none" w:sz="0" w:space="0" w:color="auto"/>
        <w:left w:val="none" w:sz="0" w:space="0" w:color="auto"/>
        <w:bottom w:val="none" w:sz="0" w:space="0" w:color="auto"/>
        <w:right w:val="none" w:sz="0" w:space="0" w:color="auto"/>
      </w:divBdr>
    </w:div>
    <w:div w:id="1127971019">
      <w:bodyDiv w:val="1"/>
      <w:marLeft w:val="0"/>
      <w:marRight w:val="0"/>
      <w:marTop w:val="0"/>
      <w:marBottom w:val="0"/>
      <w:divBdr>
        <w:top w:val="none" w:sz="0" w:space="0" w:color="auto"/>
        <w:left w:val="none" w:sz="0" w:space="0" w:color="auto"/>
        <w:bottom w:val="none" w:sz="0" w:space="0" w:color="auto"/>
        <w:right w:val="none" w:sz="0" w:space="0" w:color="auto"/>
      </w:divBdr>
    </w:div>
    <w:div w:id="1174566302">
      <w:bodyDiv w:val="1"/>
      <w:marLeft w:val="0"/>
      <w:marRight w:val="0"/>
      <w:marTop w:val="0"/>
      <w:marBottom w:val="0"/>
      <w:divBdr>
        <w:top w:val="none" w:sz="0" w:space="0" w:color="auto"/>
        <w:left w:val="none" w:sz="0" w:space="0" w:color="auto"/>
        <w:bottom w:val="none" w:sz="0" w:space="0" w:color="auto"/>
        <w:right w:val="none" w:sz="0" w:space="0" w:color="auto"/>
      </w:divBdr>
    </w:div>
    <w:div w:id="1236088357">
      <w:bodyDiv w:val="1"/>
      <w:marLeft w:val="0"/>
      <w:marRight w:val="0"/>
      <w:marTop w:val="0"/>
      <w:marBottom w:val="0"/>
      <w:divBdr>
        <w:top w:val="none" w:sz="0" w:space="0" w:color="auto"/>
        <w:left w:val="none" w:sz="0" w:space="0" w:color="auto"/>
        <w:bottom w:val="none" w:sz="0" w:space="0" w:color="auto"/>
        <w:right w:val="none" w:sz="0" w:space="0" w:color="auto"/>
      </w:divBdr>
      <w:divsChild>
        <w:div w:id="1691027841">
          <w:marLeft w:val="0"/>
          <w:marRight w:val="0"/>
          <w:marTop w:val="0"/>
          <w:marBottom w:val="0"/>
          <w:divBdr>
            <w:top w:val="none" w:sz="0" w:space="0" w:color="auto"/>
            <w:left w:val="none" w:sz="0" w:space="0" w:color="auto"/>
            <w:bottom w:val="none" w:sz="0" w:space="0" w:color="auto"/>
            <w:right w:val="none" w:sz="0" w:space="0" w:color="auto"/>
          </w:divBdr>
        </w:div>
        <w:div w:id="581645598">
          <w:marLeft w:val="0"/>
          <w:marRight w:val="0"/>
          <w:marTop w:val="0"/>
          <w:marBottom w:val="0"/>
          <w:divBdr>
            <w:top w:val="none" w:sz="0" w:space="0" w:color="auto"/>
            <w:left w:val="none" w:sz="0" w:space="0" w:color="auto"/>
            <w:bottom w:val="none" w:sz="0" w:space="0" w:color="auto"/>
            <w:right w:val="none" w:sz="0" w:space="0" w:color="auto"/>
          </w:divBdr>
        </w:div>
      </w:divsChild>
    </w:div>
    <w:div w:id="1240138386">
      <w:bodyDiv w:val="1"/>
      <w:marLeft w:val="0"/>
      <w:marRight w:val="0"/>
      <w:marTop w:val="0"/>
      <w:marBottom w:val="0"/>
      <w:divBdr>
        <w:top w:val="none" w:sz="0" w:space="0" w:color="auto"/>
        <w:left w:val="none" w:sz="0" w:space="0" w:color="auto"/>
        <w:bottom w:val="none" w:sz="0" w:space="0" w:color="auto"/>
        <w:right w:val="none" w:sz="0" w:space="0" w:color="auto"/>
      </w:divBdr>
    </w:div>
    <w:div w:id="1328745605">
      <w:bodyDiv w:val="1"/>
      <w:marLeft w:val="0"/>
      <w:marRight w:val="0"/>
      <w:marTop w:val="0"/>
      <w:marBottom w:val="0"/>
      <w:divBdr>
        <w:top w:val="none" w:sz="0" w:space="0" w:color="auto"/>
        <w:left w:val="none" w:sz="0" w:space="0" w:color="auto"/>
        <w:bottom w:val="none" w:sz="0" w:space="0" w:color="auto"/>
        <w:right w:val="none" w:sz="0" w:space="0" w:color="auto"/>
      </w:divBdr>
      <w:divsChild>
        <w:div w:id="2130928073">
          <w:marLeft w:val="0"/>
          <w:marRight w:val="0"/>
          <w:marTop w:val="0"/>
          <w:marBottom w:val="0"/>
          <w:divBdr>
            <w:top w:val="none" w:sz="0" w:space="0" w:color="auto"/>
            <w:left w:val="none" w:sz="0" w:space="0" w:color="auto"/>
            <w:bottom w:val="none" w:sz="0" w:space="0" w:color="auto"/>
            <w:right w:val="none" w:sz="0" w:space="0" w:color="auto"/>
          </w:divBdr>
        </w:div>
        <w:div w:id="74665311">
          <w:marLeft w:val="0"/>
          <w:marRight w:val="0"/>
          <w:marTop w:val="0"/>
          <w:marBottom w:val="0"/>
          <w:divBdr>
            <w:top w:val="none" w:sz="0" w:space="0" w:color="auto"/>
            <w:left w:val="none" w:sz="0" w:space="0" w:color="auto"/>
            <w:bottom w:val="none" w:sz="0" w:space="0" w:color="auto"/>
            <w:right w:val="none" w:sz="0" w:space="0" w:color="auto"/>
          </w:divBdr>
        </w:div>
      </w:divsChild>
    </w:div>
    <w:div w:id="1331328259">
      <w:bodyDiv w:val="1"/>
      <w:marLeft w:val="0"/>
      <w:marRight w:val="0"/>
      <w:marTop w:val="0"/>
      <w:marBottom w:val="0"/>
      <w:divBdr>
        <w:top w:val="none" w:sz="0" w:space="0" w:color="auto"/>
        <w:left w:val="none" w:sz="0" w:space="0" w:color="auto"/>
        <w:bottom w:val="none" w:sz="0" w:space="0" w:color="auto"/>
        <w:right w:val="none" w:sz="0" w:space="0" w:color="auto"/>
      </w:divBdr>
    </w:div>
    <w:div w:id="1352142361">
      <w:bodyDiv w:val="1"/>
      <w:marLeft w:val="0"/>
      <w:marRight w:val="0"/>
      <w:marTop w:val="0"/>
      <w:marBottom w:val="0"/>
      <w:divBdr>
        <w:top w:val="none" w:sz="0" w:space="0" w:color="auto"/>
        <w:left w:val="none" w:sz="0" w:space="0" w:color="auto"/>
        <w:bottom w:val="none" w:sz="0" w:space="0" w:color="auto"/>
        <w:right w:val="none" w:sz="0" w:space="0" w:color="auto"/>
      </w:divBdr>
    </w:div>
    <w:div w:id="1467435984">
      <w:bodyDiv w:val="1"/>
      <w:marLeft w:val="0"/>
      <w:marRight w:val="0"/>
      <w:marTop w:val="0"/>
      <w:marBottom w:val="0"/>
      <w:divBdr>
        <w:top w:val="none" w:sz="0" w:space="0" w:color="auto"/>
        <w:left w:val="none" w:sz="0" w:space="0" w:color="auto"/>
        <w:bottom w:val="none" w:sz="0" w:space="0" w:color="auto"/>
        <w:right w:val="none" w:sz="0" w:space="0" w:color="auto"/>
      </w:divBdr>
    </w:div>
    <w:div w:id="1493448217">
      <w:bodyDiv w:val="1"/>
      <w:marLeft w:val="0"/>
      <w:marRight w:val="0"/>
      <w:marTop w:val="0"/>
      <w:marBottom w:val="0"/>
      <w:divBdr>
        <w:top w:val="none" w:sz="0" w:space="0" w:color="auto"/>
        <w:left w:val="none" w:sz="0" w:space="0" w:color="auto"/>
        <w:bottom w:val="none" w:sz="0" w:space="0" w:color="auto"/>
        <w:right w:val="none" w:sz="0" w:space="0" w:color="auto"/>
      </w:divBdr>
    </w:div>
    <w:div w:id="1504129687">
      <w:bodyDiv w:val="1"/>
      <w:marLeft w:val="0"/>
      <w:marRight w:val="0"/>
      <w:marTop w:val="0"/>
      <w:marBottom w:val="0"/>
      <w:divBdr>
        <w:top w:val="none" w:sz="0" w:space="0" w:color="auto"/>
        <w:left w:val="none" w:sz="0" w:space="0" w:color="auto"/>
        <w:bottom w:val="none" w:sz="0" w:space="0" w:color="auto"/>
        <w:right w:val="none" w:sz="0" w:space="0" w:color="auto"/>
      </w:divBdr>
    </w:div>
    <w:div w:id="1639724821">
      <w:bodyDiv w:val="1"/>
      <w:marLeft w:val="0"/>
      <w:marRight w:val="0"/>
      <w:marTop w:val="0"/>
      <w:marBottom w:val="0"/>
      <w:divBdr>
        <w:top w:val="none" w:sz="0" w:space="0" w:color="auto"/>
        <w:left w:val="none" w:sz="0" w:space="0" w:color="auto"/>
        <w:bottom w:val="none" w:sz="0" w:space="0" w:color="auto"/>
        <w:right w:val="none" w:sz="0" w:space="0" w:color="auto"/>
      </w:divBdr>
    </w:div>
    <w:div w:id="1677265022">
      <w:bodyDiv w:val="1"/>
      <w:marLeft w:val="0"/>
      <w:marRight w:val="0"/>
      <w:marTop w:val="0"/>
      <w:marBottom w:val="0"/>
      <w:divBdr>
        <w:top w:val="none" w:sz="0" w:space="0" w:color="auto"/>
        <w:left w:val="none" w:sz="0" w:space="0" w:color="auto"/>
        <w:bottom w:val="none" w:sz="0" w:space="0" w:color="auto"/>
        <w:right w:val="none" w:sz="0" w:space="0" w:color="auto"/>
      </w:divBdr>
    </w:div>
    <w:div w:id="1710259630">
      <w:bodyDiv w:val="1"/>
      <w:marLeft w:val="0"/>
      <w:marRight w:val="0"/>
      <w:marTop w:val="0"/>
      <w:marBottom w:val="0"/>
      <w:divBdr>
        <w:top w:val="none" w:sz="0" w:space="0" w:color="auto"/>
        <w:left w:val="none" w:sz="0" w:space="0" w:color="auto"/>
        <w:bottom w:val="none" w:sz="0" w:space="0" w:color="auto"/>
        <w:right w:val="none" w:sz="0" w:space="0" w:color="auto"/>
      </w:divBdr>
    </w:div>
    <w:div w:id="1790391530">
      <w:bodyDiv w:val="1"/>
      <w:marLeft w:val="0"/>
      <w:marRight w:val="0"/>
      <w:marTop w:val="0"/>
      <w:marBottom w:val="0"/>
      <w:divBdr>
        <w:top w:val="none" w:sz="0" w:space="0" w:color="auto"/>
        <w:left w:val="none" w:sz="0" w:space="0" w:color="auto"/>
        <w:bottom w:val="none" w:sz="0" w:space="0" w:color="auto"/>
        <w:right w:val="none" w:sz="0" w:space="0" w:color="auto"/>
      </w:divBdr>
    </w:div>
    <w:div w:id="1810171221">
      <w:bodyDiv w:val="1"/>
      <w:marLeft w:val="0"/>
      <w:marRight w:val="0"/>
      <w:marTop w:val="0"/>
      <w:marBottom w:val="0"/>
      <w:divBdr>
        <w:top w:val="none" w:sz="0" w:space="0" w:color="auto"/>
        <w:left w:val="none" w:sz="0" w:space="0" w:color="auto"/>
        <w:bottom w:val="none" w:sz="0" w:space="0" w:color="auto"/>
        <w:right w:val="none" w:sz="0" w:space="0" w:color="auto"/>
      </w:divBdr>
    </w:div>
    <w:div w:id="1884559921">
      <w:bodyDiv w:val="1"/>
      <w:marLeft w:val="0"/>
      <w:marRight w:val="0"/>
      <w:marTop w:val="0"/>
      <w:marBottom w:val="0"/>
      <w:divBdr>
        <w:top w:val="none" w:sz="0" w:space="0" w:color="auto"/>
        <w:left w:val="none" w:sz="0" w:space="0" w:color="auto"/>
        <w:bottom w:val="none" w:sz="0" w:space="0" w:color="auto"/>
        <w:right w:val="none" w:sz="0" w:space="0" w:color="auto"/>
      </w:divBdr>
    </w:div>
    <w:div w:id="1901211251">
      <w:bodyDiv w:val="1"/>
      <w:marLeft w:val="0"/>
      <w:marRight w:val="0"/>
      <w:marTop w:val="0"/>
      <w:marBottom w:val="0"/>
      <w:divBdr>
        <w:top w:val="none" w:sz="0" w:space="0" w:color="auto"/>
        <w:left w:val="none" w:sz="0" w:space="0" w:color="auto"/>
        <w:bottom w:val="none" w:sz="0" w:space="0" w:color="auto"/>
        <w:right w:val="none" w:sz="0" w:space="0" w:color="auto"/>
      </w:divBdr>
    </w:div>
    <w:div w:id="1910335770">
      <w:bodyDiv w:val="1"/>
      <w:marLeft w:val="0"/>
      <w:marRight w:val="0"/>
      <w:marTop w:val="0"/>
      <w:marBottom w:val="0"/>
      <w:divBdr>
        <w:top w:val="none" w:sz="0" w:space="0" w:color="auto"/>
        <w:left w:val="none" w:sz="0" w:space="0" w:color="auto"/>
        <w:bottom w:val="none" w:sz="0" w:space="0" w:color="auto"/>
        <w:right w:val="none" w:sz="0" w:space="0" w:color="auto"/>
      </w:divBdr>
    </w:div>
    <w:div w:id="1924877639">
      <w:bodyDiv w:val="1"/>
      <w:marLeft w:val="0"/>
      <w:marRight w:val="0"/>
      <w:marTop w:val="0"/>
      <w:marBottom w:val="0"/>
      <w:divBdr>
        <w:top w:val="none" w:sz="0" w:space="0" w:color="auto"/>
        <w:left w:val="none" w:sz="0" w:space="0" w:color="auto"/>
        <w:bottom w:val="none" w:sz="0" w:space="0" w:color="auto"/>
        <w:right w:val="none" w:sz="0" w:space="0" w:color="auto"/>
      </w:divBdr>
    </w:div>
    <w:div w:id="2053726139">
      <w:bodyDiv w:val="1"/>
      <w:marLeft w:val="0"/>
      <w:marRight w:val="0"/>
      <w:marTop w:val="0"/>
      <w:marBottom w:val="0"/>
      <w:divBdr>
        <w:top w:val="none" w:sz="0" w:space="0" w:color="auto"/>
        <w:left w:val="none" w:sz="0" w:space="0" w:color="auto"/>
        <w:bottom w:val="none" w:sz="0" w:space="0" w:color="auto"/>
        <w:right w:val="none" w:sz="0" w:space="0" w:color="auto"/>
      </w:divBdr>
      <w:divsChild>
        <w:div w:id="29064899">
          <w:marLeft w:val="0"/>
          <w:marRight w:val="0"/>
          <w:marTop w:val="0"/>
          <w:marBottom w:val="0"/>
          <w:divBdr>
            <w:top w:val="none" w:sz="0" w:space="0" w:color="auto"/>
            <w:left w:val="none" w:sz="0" w:space="0" w:color="auto"/>
            <w:bottom w:val="none" w:sz="0" w:space="0" w:color="auto"/>
            <w:right w:val="none" w:sz="0" w:space="0" w:color="auto"/>
          </w:divBdr>
        </w:div>
        <w:div w:id="6739959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479</Words>
  <Characters>2734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hazel</dc:creator>
  <cp:lastModifiedBy>olimpiam11@yahoo.com</cp:lastModifiedBy>
  <cp:revision>2</cp:revision>
  <cp:lastPrinted>2011-07-30T23:24:00Z</cp:lastPrinted>
  <dcterms:created xsi:type="dcterms:W3CDTF">2022-09-21T18:43:00Z</dcterms:created>
  <dcterms:modified xsi:type="dcterms:W3CDTF">2022-09-21T18:43:00Z</dcterms:modified>
</cp:coreProperties>
</file>